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7138"/>
        <w:gridCol w:w="1202"/>
        <w:gridCol w:w="1153"/>
        <w:gridCol w:w="1202"/>
        <w:gridCol w:w="1202"/>
      </w:tblGrid>
      <w:tr w:rsidR="002F7D82" w:rsidRPr="002F7D82" w:rsidTr="002F7D82">
        <w:trPr>
          <w:trHeight w:val="300"/>
        </w:trPr>
        <w:tc>
          <w:tcPr>
            <w:tcW w:w="8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GEODETSKA STORITEV 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cena storitve v EUR</w:t>
            </w:r>
          </w:p>
        </w:tc>
      </w:tr>
      <w:tr w:rsidR="002F7D82" w:rsidRPr="002F7D82" w:rsidTr="002F7D82">
        <w:trPr>
          <w:trHeight w:val="315"/>
        </w:trPr>
        <w:tc>
          <w:tcPr>
            <w:tcW w:w="8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brez DDV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količina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1. UREDITEV MEJE</w:t>
            </w:r>
            <w:r w:rsidR="00B91D5D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 (povprečen elaborat)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zemljiškokatastrsko točko, določeno v postopku ureditve meje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dodatno točko (linijska točka)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parcelo, ki jo določa ali se je dotika meja, ki se je uredila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lastnika, ki je bil vabljen na postopek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lastnika, ki seje udeležil postopka (predstavitev lastniku in preverba njegove istovetnosti)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 za katerega se predlaga postavitev začasnega zastopnika za geodetsko storitev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izdelavo elaborata ureditve meje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2. PARCELACIJA (delitev ali združitev parcel)</w:t>
            </w:r>
            <w:r w:rsidR="00B91D5D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 (povprečen elaborat)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zemljiškokatastrsko točko, določeno v postopku parcelacije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vsako parcelo, ki je nastala ali se ukinila s parcelacijo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Za vsakega lastnika, ki je bil obveščen o postopku (predstavitev lastniku in preverba njegove istovetnosti)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delitve</w:t>
            </w:r>
            <w:r w:rsidR="00B91D5D">
              <w:rPr>
                <w:rFonts w:ascii="Arial Narrow" w:eastAsia="Times New Roman" w:hAnsi="Arial Narrow" w:cs="Times New Roman"/>
                <w:lang w:eastAsia="sl-SI"/>
              </w:rPr>
              <w:t xml:space="preserve"> ali združitve parcel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91D5D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D5D" w:rsidRPr="002F7D82" w:rsidRDefault="00B91D5D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D5D" w:rsidRPr="002F7D82" w:rsidRDefault="00B91D5D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91D5D" w:rsidRPr="002F7D82" w:rsidRDefault="00B91D5D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D5D" w:rsidRPr="002F7D82" w:rsidRDefault="00B91D5D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3. </w:t>
            </w: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IZRAVNAVA MEJE</w:t>
            </w:r>
            <w:r w:rsidR="00B91D5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(povprečen elaborat)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zemljiškokatastrsko točko, določeno v postopku izravnave meje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parcelo, ki se ji je spremenila meja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izravnave meje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B91D5D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4. IZDELAVA ELABORATA ZA EVIDENTIRANJE STAVBE</w:t>
            </w:r>
            <w:r w:rsidR="00B91D5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– zemljišče pod stavbo (povprečen elaborat)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točko, določeno v postopku določitve zemljišča pod stavbo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B91D5D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>
              <w:rPr>
                <w:rFonts w:ascii="Arial Narrow" w:eastAsia="Times New Roman" w:hAnsi="Arial Narrow" w:cs="Times New Roman"/>
                <w:lang w:eastAsia="sl-SI"/>
              </w:rPr>
              <w:t>Za vsako</w:t>
            </w:r>
            <w:r w:rsidR="007A51AF">
              <w:rPr>
                <w:rFonts w:ascii="Arial Narrow" w:eastAsia="Times New Roman" w:hAnsi="Arial Narrow" w:cs="Times New Roman"/>
                <w:lang w:eastAsia="sl-SI"/>
              </w:rPr>
              <w:t xml:space="preserve"> parcelo, ki jo seka zemljišče pod stavbo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 za katerega se predlaga postavitev začasnega zastopnika za geodetsko storitev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2061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61" w:rsidRPr="002F7D82" w:rsidRDefault="00F92061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912B9E" w:rsidRDefault="007A51AF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912B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5</w:t>
            </w:r>
            <w:r w:rsidR="002F7D82" w:rsidRPr="00912B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. VPIS STAVBE IN DELOV STAVB V KATASTER STAVB</w:t>
            </w:r>
            <w:r w:rsidRPr="00912B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izmero vsake stavbe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7A51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Za izmero posameznega dela stavbe za vsak del stavbe za vsakih začetih </w:t>
            </w:r>
            <w:r w:rsidR="007A51AF">
              <w:rPr>
                <w:rFonts w:ascii="Arial Narrow" w:eastAsia="Times New Roman" w:hAnsi="Arial Narrow" w:cs="Times New Roman"/>
                <w:lang w:eastAsia="sl-SI"/>
              </w:rPr>
              <w:t>50</w:t>
            </w:r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 m</w:t>
            </w:r>
            <w:r w:rsidRPr="002F7D82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vabljen na postopek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lastRenderedPageBreak/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 za katerega se predlaga postavitev začasnega zastopnika za geodetsko storitev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podrobnejšega načrta dela stavbe za vsak prostor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Vložitev zahteve za določitev hišne številke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912B9E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6</w:t>
            </w:r>
            <w:r w:rsidR="002F7D82"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. OZNAČITEV MEJ Z MEJNIKI V NARAVI IN IZDELAVA TEHNIČNEGA POROČILA</w:t>
            </w:r>
            <w:r w:rsidR="007A51A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(povprečen elaborat)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označeno zemljiškokatastrsko točko z mejnikom v naravi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je bil obveščen o postopku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lastnika, ki se je udeležil postopka (predstavitev lastniku in preverba njegove istovetnosti)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tehničnega poročila označitve mej v sklopu samostojne označitve že predhodno urejenih mej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vsakega lastnika in geodetsko upravo, ki jim je bilo poslano tehnično poročilo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7A51A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33454F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54F" w:rsidRPr="002F7D82" w:rsidRDefault="0033454F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>
              <w:rPr>
                <w:rFonts w:ascii="Arial Narrow" w:eastAsia="Times New Roman" w:hAnsi="Arial Narrow" w:cs="Times New Roman"/>
                <w:lang w:eastAsia="sl-SI"/>
              </w:rPr>
              <w:t>Za izdelavo elaborata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454F" w:rsidRPr="002F7D82" w:rsidRDefault="0033454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4F" w:rsidRDefault="0033454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4F" w:rsidRPr="002F7D82" w:rsidRDefault="0033454F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30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912B9E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7</w:t>
            </w:r>
            <w:r w:rsidR="002F7D82"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. EVIDENTIRANJE OMREŽJA IN OBJEKTOV GOSPODARSKE JAVNE INFRASTRUKTURE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 (povprečen elaborat)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 točko, določeno v postopku evidentiranja omrežja in objektov gospodarske javne infrastrukture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lastRenderedPageBreak/>
              <w:t>Za pripravo in obdelavo podatkov o vsakokratnih različnih omrežjih oziroma objektih gospodarske infrastrukture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635372">
        <w:trPr>
          <w:trHeight w:val="477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izdelavo elaborata gospodarske javne infrastrukture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63537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5" w:color="000000" w:fill="auto"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000000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7D82" w:rsidRPr="002F7D82" w:rsidTr="00FF360D">
        <w:trPr>
          <w:trHeight w:val="33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F7D82" w:rsidRPr="002F7D82" w:rsidTr="002F7D82">
        <w:trPr>
          <w:trHeight w:val="758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912B9E" w:rsidP="00F920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8</w:t>
            </w:r>
            <w:r w:rsidR="002F7D82"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. GEODETSKI NAČRT </w:t>
            </w:r>
          </w:p>
        </w:tc>
      </w:tr>
      <w:tr w:rsidR="002F7D82" w:rsidRPr="002F7D82" w:rsidTr="002F7D82">
        <w:trPr>
          <w:trHeight w:val="3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izmero vsakih začetih 1000 m</w:t>
            </w:r>
            <w:r w:rsidRPr="002F7D82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  <w:t xml:space="preserve">2 </w:t>
            </w: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zemljišča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vsakokratno pridobivanje podatkov o komunalnih vodih, geodetskih podatkih,… , pri posameznem upravljalcu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66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Izdelava certifikata geodetskega načrta za vsakih začetih 0,5 ha izmerjenega zemljišča skupaj z grafičnim delom geodetskega načrta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2F7D8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Za izdelava vsakega elaborata geodetskega načrta nad tremi izvodi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2F7D82" w:rsidRPr="002F7D82" w:rsidTr="00635372">
        <w:trPr>
          <w:trHeight w:val="100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>Dodatno posredovanje datoteke geodetskega načrta naročniku oziroma njegovemu projektantu mesec dni po predaji elaboratov geodetskega načrta naročniku (iskanje v arhivu,…)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F7D82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635372" w:rsidRPr="002F7D82" w:rsidTr="00912B9E">
        <w:trPr>
          <w:trHeight w:val="100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372" w:rsidRPr="00635372" w:rsidRDefault="0063537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635372">
              <w:rPr>
                <w:rFonts w:ascii="Arial Narrow" w:eastAsia="Times New Roman" w:hAnsi="Arial Narrow" w:cs="Times New Roman"/>
                <w:b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5372" w:rsidRPr="002F7D82" w:rsidRDefault="0063537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</w:tcPr>
          <w:p w:rsidR="00635372" w:rsidRPr="002F7D82" w:rsidRDefault="0063537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5372" w:rsidRPr="002F7D82" w:rsidRDefault="0063537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</w:tr>
      <w:tr w:rsidR="00912B9E" w:rsidRPr="002F7D82" w:rsidTr="00912B9E">
        <w:trPr>
          <w:trHeight w:val="100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B9E" w:rsidRPr="00635372" w:rsidRDefault="00912B9E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2B9E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2B9E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2B9E" w:rsidRPr="002F7D82" w:rsidRDefault="00912B9E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</w:tr>
      <w:tr w:rsidR="002F7D82" w:rsidRPr="002F7D82" w:rsidTr="00635372">
        <w:trPr>
          <w:trHeight w:val="345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7D82" w:rsidRPr="002F7D82" w:rsidRDefault="00912B9E" w:rsidP="006353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9</w:t>
            </w:r>
            <w:r w:rsidR="002F7D82" w:rsidRPr="002F7D82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. ZAKOLIČENJE STAVB 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2F7D82" w:rsidRPr="00F92061" w:rsidRDefault="002F7D82" w:rsidP="002F7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F92061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</w:tcPr>
          <w:p w:rsidR="002F7D82" w:rsidRPr="00F92061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2F7D82" w:rsidRPr="00F92061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F92061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2F7D82" w:rsidRPr="002F7D82" w:rsidTr="0063537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Za vsako zakoličeno točko</w:t>
            </w:r>
            <w:r w:rsidR="00635372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:</w:t>
            </w:r>
          </w:p>
          <w:p w:rsidR="00635372" w:rsidRDefault="00635372" w:rsidP="0063537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Groba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zakoličba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– količek</w:t>
            </w:r>
          </w:p>
          <w:p w:rsidR="00635372" w:rsidRDefault="00635372" w:rsidP="0063537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lastRenderedPageBreak/>
              <w:t xml:space="preserve">Fina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zakoličba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– žebelj</w:t>
            </w:r>
          </w:p>
          <w:p w:rsidR="00635372" w:rsidRPr="00635372" w:rsidRDefault="00635372" w:rsidP="0063537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Zakoličba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na profil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lastRenderedPageBreak/>
              <w:t> </w:t>
            </w:r>
          </w:p>
          <w:p w:rsidR="00635372" w:rsidRPr="002F7D82" w:rsidRDefault="0063537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  <w:p w:rsidR="00635372" w:rsidRPr="00635372" w:rsidRDefault="00635372" w:rsidP="0063537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</w:pPr>
            <w:r w:rsidRPr="0063537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  <w:t>20</w:t>
            </w:r>
          </w:p>
          <w:p w:rsidR="00635372" w:rsidRPr="00635372" w:rsidRDefault="00635372" w:rsidP="0063537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</w:pPr>
            <w:r w:rsidRPr="0063537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  <w:lastRenderedPageBreak/>
              <w:t>10</w:t>
            </w:r>
          </w:p>
          <w:p w:rsidR="00635372" w:rsidRPr="002F7D82" w:rsidRDefault="00635372" w:rsidP="006353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63537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uto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lastRenderedPageBreak/>
              <w:t> </w:t>
            </w:r>
          </w:p>
        </w:tc>
      </w:tr>
      <w:tr w:rsidR="002F7D82" w:rsidRPr="002F7D82" w:rsidTr="00635372">
        <w:trPr>
          <w:trHeight w:val="345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Za izdelavo </w:t>
            </w:r>
            <w:proofErr w:type="spellStart"/>
            <w:r w:rsidRPr="002F7D82">
              <w:rPr>
                <w:rFonts w:ascii="Arial Narrow" w:eastAsia="Times New Roman" w:hAnsi="Arial Narrow" w:cs="Times New Roman"/>
                <w:lang w:eastAsia="sl-SI"/>
              </w:rPr>
              <w:t>zakoličbenega</w:t>
            </w:r>
            <w:proofErr w:type="spellEnd"/>
            <w:r w:rsidRPr="002F7D82">
              <w:rPr>
                <w:rFonts w:ascii="Arial Narrow" w:eastAsia="Times New Roman" w:hAnsi="Arial Narrow" w:cs="Times New Roman"/>
                <w:lang w:eastAsia="sl-SI"/>
              </w:rPr>
              <w:t xml:space="preserve"> zapisnika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FF360D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 w:rsidRPr="00FF360D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D82" w:rsidRPr="00FF360D" w:rsidRDefault="0063537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FF360D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</w:pPr>
          </w:p>
        </w:tc>
      </w:tr>
      <w:tr w:rsidR="002F7D82" w:rsidRPr="002F7D82" w:rsidTr="0063537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F7D8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F7D82" w:rsidRPr="00FF360D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FF360D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F7D82" w:rsidRPr="00FF360D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F7D82" w:rsidRPr="00FF360D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F92061" w:rsidRPr="002F7D82" w:rsidTr="00635372">
        <w:trPr>
          <w:trHeight w:val="330"/>
        </w:trPr>
        <w:tc>
          <w:tcPr>
            <w:tcW w:w="8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2F7D82" w:rsidRPr="002F7D82" w:rsidTr="00635372">
        <w:trPr>
          <w:trHeight w:val="330"/>
        </w:trPr>
        <w:tc>
          <w:tcPr>
            <w:tcW w:w="83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912B9E" w:rsidP="002F7D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10</w:t>
            </w:r>
            <w:r w:rsidR="002F7D82"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 xml:space="preserve">. ZAKOLIČENJE OMREŽJA IN OBJEKTOV GOSPODARSKE JAVNE INFRASTRUKTURE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(povprečen elaborat)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2F7D82" w:rsidRPr="002F7D82" w:rsidTr="00635372">
        <w:trPr>
          <w:trHeight w:val="330"/>
        </w:trPr>
        <w:tc>
          <w:tcPr>
            <w:tcW w:w="8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Za vsako zakoličeno točko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D82" w:rsidRPr="002F7D82" w:rsidRDefault="00912B9E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2F7D82" w:rsidRPr="002F7D82" w:rsidTr="00635372">
        <w:trPr>
          <w:trHeight w:val="330"/>
        </w:trPr>
        <w:tc>
          <w:tcPr>
            <w:tcW w:w="8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  <w:r w:rsidRPr="002F7D8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F7D8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25" w:color="auto" w:fill="auto"/>
            <w:noWrap/>
            <w:vAlign w:val="bottom"/>
            <w:hideMark/>
          </w:tcPr>
          <w:p w:rsidR="002F7D82" w:rsidRPr="002F7D82" w:rsidRDefault="002F7D82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92061" w:rsidRPr="002F7D82" w:rsidTr="00635372">
        <w:trPr>
          <w:trHeight w:val="330"/>
        </w:trPr>
        <w:tc>
          <w:tcPr>
            <w:tcW w:w="8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061" w:rsidRPr="002F7D82" w:rsidRDefault="00F92061" w:rsidP="002F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AD5888" w:rsidRDefault="00AD5888">
      <w:bookmarkStart w:id="0" w:name="_GoBack"/>
      <w:bookmarkEnd w:id="0"/>
    </w:p>
    <w:sectPr w:rsidR="00AD5888" w:rsidSect="002F7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3F2"/>
    <w:multiLevelType w:val="hybridMultilevel"/>
    <w:tmpl w:val="90ACC292"/>
    <w:lvl w:ilvl="0" w:tplc="33243ED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82"/>
    <w:rsid w:val="001C6945"/>
    <w:rsid w:val="002F7D82"/>
    <w:rsid w:val="0033454F"/>
    <w:rsid w:val="00635372"/>
    <w:rsid w:val="007A51AF"/>
    <w:rsid w:val="00875906"/>
    <w:rsid w:val="00912B9E"/>
    <w:rsid w:val="009273D6"/>
    <w:rsid w:val="00AD5888"/>
    <w:rsid w:val="00B84557"/>
    <w:rsid w:val="00B91D5D"/>
    <w:rsid w:val="00F92061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FD7E-2F18-4EC2-B381-2FEDCD3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Šlajnar</dc:creator>
  <cp:keywords/>
  <dc:description/>
  <cp:lastModifiedBy>Helena Šlajnar</cp:lastModifiedBy>
  <cp:revision>3</cp:revision>
  <dcterms:created xsi:type="dcterms:W3CDTF">2020-02-17T09:45:00Z</dcterms:created>
  <dcterms:modified xsi:type="dcterms:W3CDTF">2020-02-17T09:45:00Z</dcterms:modified>
</cp:coreProperties>
</file>