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56D9" w14:textId="77777777" w:rsidR="00010A6A" w:rsidRPr="00010A6A" w:rsidRDefault="00010A6A" w:rsidP="00010A6A">
      <w:pPr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>Številka: 032-10/2019</w:t>
      </w:r>
    </w:p>
    <w:p w14:paraId="5E5DB8D8" w14:textId="35079A81" w:rsidR="00010A6A" w:rsidRPr="00010A6A" w:rsidRDefault="00010A6A" w:rsidP="00010A6A">
      <w:pPr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Datum: </w:t>
      </w:r>
      <w:r w:rsidR="009F3A73">
        <w:rPr>
          <w:rFonts w:cs="Arial"/>
          <w:sz w:val="20"/>
          <w:szCs w:val="20"/>
          <w:lang w:eastAsia="sl-SI"/>
        </w:rPr>
        <w:t>6</w:t>
      </w:r>
      <w:r w:rsidRPr="00010A6A">
        <w:rPr>
          <w:rFonts w:cs="Arial"/>
          <w:sz w:val="20"/>
          <w:szCs w:val="20"/>
          <w:lang w:eastAsia="sl-SI"/>
        </w:rPr>
        <w:t xml:space="preserve">. </w:t>
      </w:r>
      <w:r w:rsidR="009F3A73">
        <w:rPr>
          <w:rFonts w:cs="Arial"/>
          <w:sz w:val="20"/>
          <w:szCs w:val="20"/>
          <w:lang w:eastAsia="sl-SI"/>
        </w:rPr>
        <w:t>april</w:t>
      </w:r>
      <w:r w:rsidR="001445BF">
        <w:rPr>
          <w:rFonts w:cs="Arial"/>
          <w:sz w:val="20"/>
          <w:szCs w:val="20"/>
          <w:lang w:eastAsia="sl-SI"/>
        </w:rPr>
        <w:t xml:space="preserve"> 2022</w:t>
      </w:r>
    </w:p>
    <w:p w14:paraId="4C89139B" w14:textId="77777777" w:rsidR="00010A6A" w:rsidRPr="00010A6A" w:rsidRDefault="00010A6A" w:rsidP="00010A6A">
      <w:pPr>
        <w:rPr>
          <w:rFonts w:cs="Arial"/>
          <w:sz w:val="20"/>
          <w:szCs w:val="20"/>
          <w:lang w:eastAsia="sl-SI"/>
        </w:rPr>
      </w:pPr>
    </w:p>
    <w:p w14:paraId="41C1F2AE" w14:textId="77777777" w:rsidR="00010A6A" w:rsidRPr="00010A6A" w:rsidRDefault="00010A6A" w:rsidP="00010A6A">
      <w:pPr>
        <w:jc w:val="center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>ZAPISNIK</w:t>
      </w:r>
    </w:p>
    <w:p w14:paraId="4887E117" w14:textId="6750C10A" w:rsidR="00010A6A" w:rsidRPr="00010A6A" w:rsidRDefault="00416C19" w:rsidP="00010A6A">
      <w:pPr>
        <w:jc w:val="center"/>
        <w:rPr>
          <w:rFonts w:cs="Arial"/>
          <w:b/>
          <w:sz w:val="20"/>
          <w:szCs w:val="20"/>
          <w:lang w:eastAsia="sl-SI"/>
        </w:rPr>
      </w:pPr>
      <w:r>
        <w:rPr>
          <w:rFonts w:cs="Arial"/>
          <w:b/>
          <w:sz w:val="20"/>
          <w:szCs w:val="20"/>
          <w:lang w:eastAsia="sl-SI"/>
        </w:rPr>
        <w:t>2</w:t>
      </w:r>
      <w:r w:rsidR="005A2355">
        <w:rPr>
          <w:rFonts w:cs="Arial"/>
          <w:b/>
          <w:sz w:val="20"/>
          <w:szCs w:val="20"/>
          <w:lang w:eastAsia="sl-SI"/>
        </w:rPr>
        <w:t>7</w:t>
      </w:r>
      <w:r w:rsidR="00010A6A" w:rsidRPr="00010A6A">
        <w:rPr>
          <w:rFonts w:cs="Arial"/>
          <w:b/>
          <w:sz w:val="20"/>
          <w:szCs w:val="20"/>
          <w:lang w:eastAsia="sl-SI"/>
        </w:rPr>
        <w:t>. seje</w:t>
      </w:r>
    </w:p>
    <w:p w14:paraId="1FD30E11" w14:textId="77777777" w:rsidR="00010A6A" w:rsidRPr="00010A6A" w:rsidRDefault="00010A6A" w:rsidP="00010A6A">
      <w:pPr>
        <w:jc w:val="center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>Nadzornega odbora občine Cerknica,</w:t>
      </w:r>
    </w:p>
    <w:p w14:paraId="636BB7BA" w14:textId="35F0122C" w:rsidR="002D76EE" w:rsidRPr="002D76EE" w:rsidRDefault="00010A6A" w:rsidP="002D76EE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ki je bila dne </w:t>
      </w:r>
      <w:r w:rsidR="005A2355">
        <w:rPr>
          <w:rFonts w:cs="Arial"/>
          <w:sz w:val="20"/>
          <w:szCs w:val="20"/>
          <w:lang w:eastAsia="sl-SI"/>
        </w:rPr>
        <w:t>4</w:t>
      </w:r>
      <w:r w:rsidRPr="00010A6A">
        <w:rPr>
          <w:rFonts w:cs="Arial"/>
          <w:sz w:val="20"/>
          <w:szCs w:val="20"/>
          <w:lang w:eastAsia="sl-SI"/>
        </w:rPr>
        <w:t xml:space="preserve">. </w:t>
      </w:r>
      <w:r w:rsidR="005A2355">
        <w:rPr>
          <w:rFonts w:cs="Arial"/>
          <w:sz w:val="20"/>
          <w:szCs w:val="20"/>
          <w:lang w:eastAsia="sl-SI"/>
        </w:rPr>
        <w:t>april</w:t>
      </w:r>
      <w:r w:rsidR="001445BF">
        <w:rPr>
          <w:rFonts w:cs="Arial"/>
          <w:sz w:val="20"/>
          <w:szCs w:val="20"/>
          <w:lang w:eastAsia="sl-SI"/>
        </w:rPr>
        <w:t>a</w:t>
      </w:r>
      <w:r w:rsidRPr="00010A6A">
        <w:rPr>
          <w:rFonts w:cs="Arial"/>
          <w:sz w:val="20"/>
          <w:szCs w:val="20"/>
          <w:lang w:eastAsia="sl-SI"/>
        </w:rPr>
        <w:t xml:space="preserve"> 202</w:t>
      </w:r>
      <w:r w:rsidR="001445BF">
        <w:rPr>
          <w:rFonts w:cs="Arial"/>
          <w:sz w:val="20"/>
          <w:szCs w:val="20"/>
          <w:lang w:eastAsia="sl-SI"/>
        </w:rPr>
        <w:t>2</w:t>
      </w:r>
      <w:r w:rsidRPr="00010A6A">
        <w:rPr>
          <w:rFonts w:cs="Arial"/>
          <w:sz w:val="20"/>
          <w:szCs w:val="20"/>
          <w:lang w:eastAsia="sl-SI"/>
        </w:rPr>
        <w:t xml:space="preserve"> ob 1</w:t>
      </w:r>
      <w:r w:rsidR="00C25470">
        <w:rPr>
          <w:rFonts w:cs="Arial"/>
          <w:sz w:val="20"/>
          <w:szCs w:val="20"/>
          <w:lang w:eastAsia="sl-SI"/>
        </w:rPr>
        <w:t>8</w:t>
      </w:r>
      <w:r w:rsidR="00273823">
        <w:rPr>
          <w:rFonts w:cs="Arial"/>
          <w:sz w:val="20"/>
          <w:szCs w:val="20"/>
          <w:lang w:eastAsia="sl-SI"/>
        </w:rPr>
        <w:t>.</w:t>
      </w:r>
      <w:r w:rsidR="005A2355">
        <w:rPr>
          <w:rFonts w:cs="Arial"/>
          <w:sz w:val="20"/>
          <w:szCs w:val="20"/>
          <w:lang w:eastAsia="sl-SI"/>
        </w:rPr>
        <w:t>3</w:t>
      </w:r>
      <w:r w:rsidR="00273823">
        <w:rPr>
          <w:rFonts w:cs="Arial"/>
          <w:sz w:val="20"/>
          <w:szCs w:val="20"/>
          <w:lang w:eastAsia="sl-SI"/>
        </w:rPr>
        <w:t>0</w:t>
      </w:r>
      <w:r w:rsidRPr="002D76EE">
        <w:rPr>
          <w:rFonts w:cs="Arial"/>
          <w:sz w:val="20"/>
          <w:szCs w:val="20"/>
          <w:lang w:eastAsia="sl-SI"/>
        </w:rPr>
        <w:t xml:space="preserve">, </w:t>
      </w:r>
      <w:r w:rsidR="002D76EE" w:rsidRPr="002D76EE">
        <w:rPr>
          <w:rFonts w:cs="Arial"/>
          <w:sz w:val="20"/>
          <w:szCs w:val="20"/>
          <w:lang w:eastAsia="sl-SI"/>
        </w:rPr>
        <w:t xml:space="preserve">v </w:t>
      </w:r>
      <w:r w:rsidR="003B0C6D">
        <w:rPr>
          <w:rFonts w:cs="Arial"/>
          <w:sz w:val="20"/>
          <w:szCs w:val="20"/>
          <w:lang w:eastAsia="sl-SI"/>
        </w:rPr>
        <w:t>sejni sobi</w:t>
      </w:r>
      <w:r w:rsidR="00721824">
        <w:rPr>
          <w:rFonts w:cs="Arial"/>
          <w:sz w:val="20"/>
          <w:szCs w:val="20"/>
          <w:lang w:eastAsia="sl-SI"/>
        </w:rPr>
        <w:t xml:space="preserve"> </w:t>
      </w:r>
      <w:r w:rsidR="00C16F43">
        <w:rPr>
          <w:rFonts w:cs="Arial"/>
          <w:sz w:val="20"/>
          <w:szCs w:val="20"/>
          <w:lang w:eastAsia="sl-SI"/>
        </w:rPr>
        <w:t>Občine Cerknic</w:t>
      </w:r>
      <w:r w:rsidR="003B0C6D">
        <w:rPr>
          <w:rFonts w:cs="Arial"/>
          <w:sz w:val="20"/>
          <w:szCs w:val="20"/>
          <w:lang w:eastAsia="sl-SI"/>
        </w:rPr>
        <w:t>a</w:t>
      </w:r>
      <w:r w:rsidR="0054028B">
        <w:rPr>
          <w:rFonts w:cs="Arial"/>
          <w:sz w:val="20"/>
          <w:szCs w:val="20"/>
          <w:lang w:eastAsia="sl-SI"/>
        </w:rPr>
        <w:t>.</w:t>
      </w:r>
    </w:p>
    <w:p w14:paraId="36744E1C" w14:textId="77777777" w:rsidR="002D76EE" w:rsidRPr="002D76EE" w:rsidRDefault="002D76EE" w:rsidP="002D76EE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767F9206" w14:textId="77777777" w:rsidR="00010A6A" w:rsidRPr="00010A6A" w:rsidRDefault="00010A6A" w:rsidP="00010A6A">
      <w:pPr>
        <w:jc w:val="both"/>
        <w:rPr>
          <w:rFonts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0"/>
        <w:gridCol w:w="6869"/>
      </w:tblGrid>
      <w:tr w:rsidR="00010A6A" w:rsidRPr="00010A6A" w14:paraId="7EFEE0DC" w14:textId="77777777" w:rsidTr="001E3122">
        <w:tc>
          <w:tcPr>
            <w:tcW w:w="1980" w:type="dxa"/>
          </w:tcPr>
          <w:p w14:paraId="1711D6E9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Prisotni člani:</w:t>
            </w:r>
          </w:p>
        </w:tc>
        <w:tc>
          <w:tcPr>
            <w:tcW w:w="6869" w:type="dxa"/>
          </w:tcPr>
          <w:p w14:paraId="226E5D52" w14:textId="6BD0A9EF" w:rsidR="00010A6A" w:rsidRPr="00010A6A" w:rsidRDefault="00010A6A" w:rsidP="00273823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>1.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 Damijana </w:t>
            </w:r>
            <w:r w:rsidR="00273823">
              <w:rPr>
                <w:rFonts w:cs="Arial"/>
                <w:b/>
                <w:sz w:val="20"/>
                <w:szCs w:val="20"/>
                <w:lang w:eastAsia="sl-SI"/>
              </w:rPr>
              <w:t>Š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KRLJ -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>predsednica</w:t>
            </w:r>
          </w:p>
        </w:tc>
      </w:tr>
      <w:tr w:rsidR="00010A6A" w:rsidRPr="00010A6A" w14:paraId="08EE52C9" w14:textId="77777777" w:rsidTr="001E3122">
        <w:tc>
          <w:tcPr>
            <w:tcW w:w="1980" w:type="dxa"/>
          </w:tcPr>
          <w:p w14:paraId="13056278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6869" w:type="dxa"/>
          </w:tcPr>
          <w:p w14:paraId="509F4386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2. 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Vedrana POKLEKA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– namestnica predsednice </w:t>
            </w:r>
          </w:p>
        </w:tc>
      </w:tr>
      <w:tr w:rsidR="00010A6A" w:rsidRPr="00010A6A" w14:paraId="5B33B90A" w14:textId="77777777" w:rsidTr="001E3122">
        <w:tc>
          <w:tcPr>
            <w:tcW w:w="1980" w:type="dxa"/>
          </w:tcPr>
          <w:p w14:paraId="39EA9A19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</w:p>
          <w:p w14:paraId="782689F2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</w:p>
          <w:p w14:paraId="49287BAB" w14:textId="77777777" w:rsidR="00010A6A" w:rsidRPr="00010A6A" w:rsidRDefault="00010A6A" w:rsidP="00010A6A">
            <w:pPr>
              <w:rPr>
                <w:rFonts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69" w:type="dxa"/>
          </w:tcPr>
          <w:p w14:paraId="311D1F85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3. 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Vilma LONČAR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 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–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>članica</w:t>
            </w:r>
          </w:p>
          <w:p w14:paraId="454F0756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4. 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Ljudmila CANTARUTTI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>– članica</w:t>
            </w:r>
          </w:p>
          <w:p w14:paraId="3EF1BEDB" w14:textId="10574D3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5. </w:t>
            </w:r>
            <w:r w:rsidRPr="00010A6A">
              <w:rPr>
                <w:rFonts w:cs="Arial"/>
                <w:b/>
                <w:bCs/>
                <w:sz w:val="20"/>
                <w:szCs w:val="20"/>
                <w:lang w:eastAsia="sl-SI"/>
              </w:rPr>
              <w:t>Blaž KNEZ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 - član</w:t>
            </w:r>
          </w:p>
        </w:tc>
      </w:tr>
      <w:tr w:rsidR="00010A6A" w:rsidRPr="00010A6A" w14:paraId="50415746" w14:textId="77777777" w:rsidTr="001E3122">
        <w:tc>
          <w:tcPr>
            <w:tcW w:w="1980" w:type="dxa"/>
          </w:tcPr>
          <w:p w14:paraId="6A4E9A88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6869" w:type="dxa"/>
          </w:tcPr>
          <w:p w14:paraId="648B54CE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  <w:tr w:rsidR="00010A6A" w:rsidRPr="00010A6A" w14:paraId="22B4F4F4" w14:textId="77777777" w:rsidTr="001E3122">
        <w:tc>
          <w:tcPr>
            <w:tcW w:w="1980" w:type="dxa"/>
          </w:tcPr>
          <w:p w14:paraId="75BDFC9B" w14:textId="77777777" w:rsidR="00010A6A" w:rsidRPr="00010A6A" w:rsidRDefault="00010A6A" w:rsidP="00010A6A">
            <w:pPr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Ostali prisotni:</w:t>
            </w:r>
          </w:p>
        </w:tc>
        <w:tc>
          <w:tcPr>
            <w:tcW w:w="6869" w:type="dxa"/>
          </w:tcPr>
          <w:p w14:paraId="6481862D" w14:textId="40D02D62" w:rsidR="00273823" w:rsidRPr="00273823" w:rsidRDefault="00813A16" w:rsidP="00F6650C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Irena ZALAR</w:t>
            </w:r>
            <w:r w:rsidR="004045B9">
              <w:rPr>
                <w:rFonts w:cs="Arial"/>
                <w:b/>
                <w:sz w:val="20"/>
                <w:szCs w:val="20"/>
                <w:lang w:eastAsia="sl-SI"/>
              </w:rPr>
              <w:t xml:space="preserve"> –</w:t>
            </w:r>
            <w:r w:rsidR="00F6650C">
              <w:rPr>
                <w:rFonts w:cs="Arial"/>
                <w:b/>
                <w:sz w:val="20"/>
                <w:szCs w:val="20"/>
                <w:lang w:eastAsia="sl-SI"/>
              </w:rPr>
              <w:t xml:space="preserve"> </w:t>
            </w:r>
            <w:r w:rsidR="00721824">
              <w:rPr>
                <w:rFonts w:cs="Arial"/>
                <w:bCs/>
                <w:sz w:val="20"/>
                <w:szCs w:val="20"/>
                <w:lang w:eastAsia="sl-SI"/>
              </w:rPr>
              <w:t>direktor</w:t>
            </w:r>
            <w:r>
              <w:rPr>
                <w:rFonts w:cs="Arial"/>
                <w:bCs/>
                <w:sz w:val="20"/>
                <w:szCs w:val="20"/>
                <w:lang w:eastAsia="sl-SI"/>
              </w:rPr>
              <w:t>ica občinske uprave</w:t>
            </w:r>
            <w:r w:rsidR="00F6650C">
              <w:rPr>
                <w:rFonts w:cs="Arial"/>
                <w:bCs/>
                <w:sz w:val="20"/>
                <w:szCs w:val="20"/>
                <w:lang w:eastAsia="sl-SI"/>
              </w:rPr>
              <w:t xml:space="preserve"> </w:t>
            </w:r>
          </w:p>
          <w:p w14:paraId="669FB829" w14:textId="4A45D405" w:rsidR="00F6650C" w:rsidRDefault="00813A16" w:rsidP="00F6650C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Vida DEBEVC</w:t>
            </w:r>
            <w:r w:rsidR="00F6650C">
              <w:rPr>
                <w:rFonts w:cs="Arial"/>
                <w:bCs/>
                <w:sz w:val="20"/>
                <w:szCs w:val="20"/>
                <w:lang w:eastAsia="sl-SI"/>
              </w:rPr>
              <w:t xml:space="preserve"> </w:t>
            </w:r>
            <w:r w:rsidR="004045B9">
              <w:rPr>
                <w:rFonts w:cs="Arial"/>
                <w:b/>
                <w:sz w:val="20"/>
                <w:szCs w:val="20"/>
                <w:lang w:eastAsia="sl-SI"/>
              </w:rPr>
              <w:t xml:space="preserve">– </w:t>
            </w:r>
            <w:r>
              <w:rPr>
                <w:rFonts w:cs="Arial"/>
                <w:sz w:val="20"/>
                <w:szCs w:val="20"/>
                <w:lang w:eastAsia="sl-SI"/>
              </w:rPr>
              <w:t>podsekretarka za finance in investicije</w:t>
            </w:r>
          </w:p>
          <w:p w14:paraId="3A2B1AEE" w14:textId="5E9EECA0" w:rsidR="00010A6A" w:rsidRPr="00273823" w:rsidRDefault="00010A6A" w:rsidP="00273823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273823">
              <w:rPr>
                <w:rFonts w:cs="Arial"/>
                <w:b/>
                <w:sz w:val="20"/>
                <w:szCs w:val="20"/>
                <w:lang w:eastAsia="sl-SI"/>
              </w:rPr>
              <w:t xml:space="preserve">Jasmina KRIŽANČIČ - </w:t>
            </w:r>
            <w:r w:rsidRPr="00273823">
              <w:rPr>
                <w:rFonts w:cs="Arial"/>
                <w:sz w:val="20"/>
                <w:szCs w:val="20"/>
                <w:lang w:eastAsia="sl-SI"/>
              </w:rPr>
              <w:t>občinska uprava.</w:t>
            </w:r>
            <w:r w:rsidRPr="00273823">
              <w:rPr>
                <w:rFonts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</w:tbl>
    <w:p w14:paraId="1325FBFA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3340564D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00"/>
      </w:tblGrid>
      <w:tr w:rsidR="00010A6A" w:rsidRPr="00010A6A" w14:paraId="41E9D1F9" w14:textId="77777777" w:rsidTr="001E3122">
        <w:tc>
          <w:tcPr>
            <w:tcW w:w="790" w:type="dxa"/>
          </w:tcPr>
          <w:p w14:paraId="463B8F74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Ad 1</w:t>
            </w:r>
          </w:p>
        </w:tc>
        <w:tc>
          <w:tcPr>
            <w:tcW w:w="8400" w:type="dxa"/>
          </w:tcPr>
          <w:p w14:paraId="75FB39EB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Ugotovitev sklepčnosti in sprejem dnevnega reda </w:t>
            </w:r>
          </w:p>
        </w:tc>
      </w:tr>
    </w:tbl>
    <w:p w14:paraId="422922FC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3F2FFC1B" w14:textId="2ABC997C" w:rsidR="00010A6A" w:rsidRDefault="00010A6A" w:rsidP="009F30EB">
      <w:pPr>
        <w:spacing w:after="200"/>
        <w:contextualSpacing/>
        <w:jc w:val="both"/>
        <w:rPr>
          <w:rFonts w:eastAsia="Calibri" w:cs="Arial"/>
          <w:sz w:val="20"/>
          <w:szCs w:val="20"/>
        </w:rPr>
      </w:pPr>
      <w:r w:rsidRPr="00010A6A">
        <w:rPr>
          <w:rFonts w:eastAsia="Calibri" w:cs="Arial"/>
          <w:sz w:val="20"/>
          <w:szCs w:val="20"/>
        </w:rPr>
        <w:t xml:space="preserve">Predsednica, </w:t>
      </w:r>
      <w:r w:rsidRPr="00010A6A">
        <w:rPr>
          <w:rFonts w:eastAsia="Calibri" w:cs="Arial"/>
          <w:b/>
          <w:sz w:val="20"/>
          <w:szCs w:val="20"/>
        </w:rPr>
        <w:t>Damijana ŠKRLJ,</w:t>
      </w:r>
      <w:r w:rsidRPr="00010A6A">
        <w:rPr>
          <w:rFonts w:eastAsia="Calibri" w:cs="Arial"/>
          <w:sz w:val="20"/>
          <w:szCs w:val="20"/>
        </w:rPr>
        <w:t xml:space="preserve"> je prisotne lepo pozdravila in ugotovila sklepčnost nadzornega odbora s petimi prisotnimi člani. </w:t>
      </w:r>
      <w:r w:rsidR="003B0A06">
        <w:rPr>
          <w:rFonts w:eastAsia="Calibri" w:cs="Arial"/>
          <w:sz w:val="20"/>
          <w:szCs w:val="20"/>
        </w:rPr>
        <w:t>Predlagala</w:t>
      </w:r>
      <w:r w:rsidRPr="00010A6A">
        <w:rPr>
          <w:rFonts w:eastAsia="Calibri" w:cs="Arial"/>
          <w:sz w:val="20"/>
          <w:szCs w:val="20"/>
        </w:rPr>
        <w:t xml:space="preserve"> je</w:t>
      </w:r>
      <w:r w:rsidR="003B0A06">
        <w:rPr>
          <w:rFonts w:eastAsia="Calibri" w:cs="Arial"/>
          <w:sz w:val="20"/>
          <w:szCs w:val="20"/>
        </w:rPr>
        <w:t xml:space="preserve"> razširjen dnevni red in sicer se za peto točko uvrsti dodatna, šesta točka, obravnava priporočila nadzornim odborom s strani Komisije za preprečevanje korupcije</w:t>
      </w:r>
      <w:r w:rsidR="0013024F">
        <w:rPr>
          <w:rFonts w:eastAsia="Calibri" w:cs="Arial"/>
          <w:sz w:val="20"/>
          <w:szCs w:val="20"/>
        </w:rPr>
        <w:t>. V</w:t>
      </w:r>
      <w:r w:rsidRPr="00010A6A">
        <w:rPr>
          <w:rFonts w:eastAsia="Calibri" w:cs="Arial"/>
          <w:sz w:val="20"/>
          <w:szCs w:val="20"/>
        </w:rPr>
        <w:t xml:space="preserve"> razpravo </w:t>
      </w:r>
      <w:r w:rsidR="0013024F">
        <w:rPr>
          <w:rFonts w:eastAsia="Calibri" w:cs="Arial"/>
          <w:sz w:val="20"/>
          <w:szCs w:val="20"/>
        </w:rPr>
        <w:t xml:space="preserve">je </w:t>
      </w:r>
      <w:r w:rsidRPr="00010A6A">
        <w:rPr>
          <w:rFonts w:eastAsia="Calibri" w:cs="Arial"/>
          <w:sz w:val="20"/>
          <w:szCs w:val="20"/>
        </w:rPr>
        <w:t xml:space="preserve">podala </w:t>
      </w:r>
      <w:r w:rsidR="0013024F">
        <w:rPr>
          <w:rFonts w:eastAsia="Calibri" w:cs="Arial"/>
          <w:sz w:val="20"/>
          <w:szCs w:val="20"/>
        </w:rPr>
        <w:t>spremenjeni</w:t>
      </w:r>
      <w:r w:rsidRPr="00010A6A">
        <w:rPr>
          <w:rFonts w:eastAsia="Calibri" w:cs="Arial"/>
          <w:sz w:val="20"/>
          <w:szCs w:val="20"/>
        </w:rPr>
        <w:t xml:space="preserve"> dnevni red seje: </w:t>
      </w:r>
    </w:p>
    <w:p w14:paraId="55E6AACA" w14:textId="77777777" w:rsidR="000B6488" w:rsidRPr="00010A6A" w:rsidRDefault="000B6488" w:rsidP="00010A6A">
      <w:pPr>
        <w:spacing w:after="200" w:line="276" w:lineRule="auto"/>
        <w:ind w:left="360"/>
        <w:contextualSpacing/>
        <w:jc w:val="both"/>
        <w:rPr>
          <w:rFonts w:eastAsia="Calibri" w:cs="Arial"/>
          <w:sz w:val="20"/>
          <w:szCs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 w:rsidR="00010A6A" w:rsidRPr="00010A6A" w14:paraId="0152EFB8" w14:textId="77777777" w:rsidTr="001E3122">
        <w:tc>
          <w:tcPr>
            <w:tcW w:w="9546" w:type="dxa"/>
            <w:tcBorders>
              <w:top w:val="nil"/>
              <w:left w:val="nil"/>
              <w:right w:val="nil"/>
            </w:tcBorders>
          </w:tcPr>
          <w:p w14:paraId="2EE77A7E" w14:textId="77777777" w:rsidR="00010A6A" w:rsidRPr="00010A6A" w:rsidRDefault="00010A6A" w:rsidP="005D7BD9">
            <w:pPr>
              <w:numPr>
                <w:ilvl w:val="0"/>
                <w:numId w:val="2"/>
              </w:numPr>
              <w:spacing w:after="240"/>
              <w:rPr>
                <w:rFonts w:cs="Arial"/>
                <w:b/>
                <w:sz w:val="20"/>
                <w:szCs w:val="22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2"/>
                <w:lang w:eastAsia="sl-SI"/>
              </w:rPr>
              <w:t>Ugotovitev sklepčnosti in sprejem dnevnega reda</w:t>
            </w:r>
          </w:p>
        </w:tc>
      </w:tr>
      <w:tr w:rsidR="00010A6A" w:rsidRPr="00010A6A" w14:paraId="0325F16D" w14:textId="77777777" w:rsidTr="001E3122">
        <w:trPr>
          <w:trHeight w:val="265"/>
        </w:trPr>
        <w:tc>
          <w:tcPr>
            <w:tcW w:w="9546" w:type="dxa"/>
            <w:tcBorders>
              <w:top w:val="nil"/>
              <w:left w:val="nil"/>
              <w:right w:val="nil"/>
            </w:tcBorders>
          </w:tcPr>
          <w:p w14:paraId="0D05DC1E" w14:textId="3B296712" w:rsidR="00F8067D" w:rsidRDefault="00010A6A" w:rsidP="005D7BD9">
            <w:pPr>
              <w:numPr>
                <w:ilvl w:val="0"/>
                <w:numId w:val="2"/>
              </w:numPr>
              <w:spacing w:after="240"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 xml:space="preserve">Pregled zapisnika </w:t>
            </w:r>
            <w:r w:rsidR="00B021E5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A545EF">
              <w:rPr>
                <w:rFonts w:eastAsia="Calibri" w:cs="Arial"/>
                <w:b/>
                <w:bCs/>
                <w:sz w:val="20"/>
                <w:szCs w:val="20"/>
              </w:rPr>
              <w:t>6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 xml:space="preserve">. redne seje z dne </w:t>
            </w:r>
            <w:r w:rsidR="00A545EF">
              <w:rPr>
                <w:rFonts w:eastAsia="Calibri" w:cs="Arial"/>
                <w:b/>
                <w:bCs/>
                <w:sz w:val="20"/>
                <w:szCs w:val="20"/>
              </w:rPr>
              <w:t>28</w:t>
            </w:r>
            <w:r w:rsidR="00DF0034">
              <w:rPr>
                <w:rFonts w:eastAsia="Calibri" w:cs="Arial"/>
                <w:b/>
                <w:bCs/>
                <w:sz w:val="20"/>
                <w:szCs w:val="20"/>
              </w:rPr>
              <w:t xml:space="preserve">. </w:t>
            </w:r>
            <w:r w:rsidR="00A545EF">
              <w:rPr>
                <w:rFonts w:eastAsia="Calibri" w:cs="Arial"/>
                <w:b/>
                <w:bCs/>
                <w:sz w:val="20"/>
                <w:szCs w:val="20"/>
              </w:rPr>
              <w:t>2.</w:t>
            </w:r>
            <w:r w:rsidR="00DF0034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>202</w:t>
            </w:r>
            <w:r w:rsidR="00FA4324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</w:p>
          <w:p w14:paraId="3E63F2E2" w14:textId="77777777" w:rsidR="00CA7599" w:rsidRDefault="00CA7599" w:rsidP="00CA7599">
            <w:pPr>
              <w:spacing w:after="240" w:line="276" w:lineRule="auto"/>
              <w:ind w:left="720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6832EC54" w14:textId="13DEADD3" w:rsidR="00CA7599" w:rsidRPr="00C10392" w:rsidRDefault="00CA7599" w:rsidP="00CA7599">
            <w:pPr>
              <w:numPr>
                <w:ilvl w:val="0"/>
                <w:numId w:val="2"/>
              </w:numPr>
              <w:spacing w:after="240"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CA7599">
              <w:rPr>
                <w:rFonts w:cs="Arial"/>
                <w:b/>
                <w:bCs/>
                <w:sz w:val="20"/>
                <w:szCs w:val="20"/>
              </w:rPr>
              <w:t>Zaključni račun proračuna Občine Cerknica za leto 2021</w:t>
            </w:r>
          </w:p>
          <w:p w14:paraId="247B5968" w14:textId="77777777" w:rsidR="00C10392" w:rsidRPr="00C10392" w:rsidRDefault="00C10392" w:rsidP="00C10392">
            <w:pPr>
              <w:ind w:left="360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00216DE1" w14:textId="6992CB53" w:rsidR="00C10392" w:rsidRPr="004343A9" w:rsidRDefault="00C10392" w:rsidP="00C10392">
            <w:pPr>
              <w:numPr>
                <w:ilvl w:val="0"/>
                <w:numId w:val="2"/>
              </w:numPr>
              <w:spacing w:after="240"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C10392">
              <w:rPr>
                <w:rFonts w:cs="Arial"/>
                <w:b/>
                <w:bCs/>
                <w:sz w:val="20"/>
                <w:szCs w:val="20"/>
              </w:rPr>
              <w:t>Pregled osnutka Poročila o opravljenem nadzoru nad realizacijo projekta TIC na</w:t>
            </w:r>
            <w:r w:rsidR="004343A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C10392">
              <w:rPr>
                <w:rFonts w:cs="Arial"/>
                <w:b/>
                <w:bCs/>
                <w:sz w:val="20"/>
                <w:szCs w:val="20"/>
              </w:rPr>
              <w:t>Cerkniškem jezeru</w:t>
            </w:r>
          </w:p>
          <w:p w14:paraId="6EADC316" w14:textId="77777777" w:rsidR="004343A9" w:rsidRPr="004343A9" w:rsidRDefault="004343A9" w:rsidP="004343A9">
            <w:pPr>
              <w:ind w:left="360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236D549D" w14:textId="12720473" w:rsidR="004343A9" w:rsidRPr="004343A9" w:rsidRDefault="004343A9" w:rsidP="004343A9">
            <w:pPr>
              <w:numPr>
                <w:ilvl w:val="0"/>
                <w:numId w:val="2"/>
              </w:numPr>
              <w:spacing w:after="240"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343A9">
              <w:rPr>
                <w:rFonts w:cs="Arial"/>
                <w:b/>
                <w:bCs/>
                <w:sz w:val="20"/>
                <w:szCs w:val="20"/>
              </w:rPr>
              <w:t>Pregled Poročila o opravljenem nadzoru nad izvajanjem vzdrževanja čistilnih naprav Cerknica in Rakek v občini Cerknica v letih 2020 in 2021</w:t>
            </w:r>
          </w:p>
          <w:p w14:paraId="0A9BE9C8" w14:textId="77777777" w:rsidR="004343A9" w:rsidRPr="004343A9" w:rsidRDefault="004343A9" w:rsidP="004343A9">
            <w:pPr>
              <w:ind w:left="360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3B21613B" w14:textId="748D85B4" w:rsidR="004343A9" w:rsidRPr="004343A9" w:rsidRDefault="004343A9" w:rsidP="004343A9">
            <w:pPr>
              <w:numPr>
                <w:ilvl w:val="0"/>
                <w:numId w:val="2"/>
              </w:numPr>
              <w:spacing w:after="240"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343A9">
              <w:rPr>
                <w:rFonts w:eastAsia="Calibri" w:cs="Arial"/>
                <w:b/>
                <w:bCs/>
                <w:sz w:val="20"/>
                <w:szCs w:val="20"/>
              </w:rPr>
              <w:t>Obravnava priporočila nadzornim odborom s strani Komisije za preprečevanje korupcije</w:t>
            </w:r>
          </w:p>
          <w:p w14:paraId="19D45DFA" w14:textId="6EA0543B" w:rsidR="003A00F4" w:rsidRPr="003A00F4" w:rsidRDefault="003A00F4" w:rsidP="00D56F3C">
            <w:pPr>
              <w:spacing w:after="240"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010A6A" w:rsidRPr="00010A6A" w14:paraId="10135849" w14:textId="77777777" w:rsidTr="001E3122">
        <w:trPr>
          <w:trHeight w:val="473"/>
        </w:trPr>
        <w:tc>
          <w:tcPr>
            <w:tcW w:w="9546" w:type="dxa"/>
            <w:tcBorders>
              <w:left w:val="nil"/>
              <w:right w:val="nil"/>
            </w:tcBorders>
          </w:tcPr>
          <w:p w14:paraId="61AB9F83" w14:textId="77777777" w:rsidR="00010A6A" w:rsidRPr="00010A6A" w:rsidRDefault="00010A6A" w:rsidP="005D7BD9">
            <w:pPr>
              <w:numPr>
                <w:ilvl w:val="0"/>
                <w:numId w:val="2"/>
              </w:numPr>
              <w:tabs>
                <w:tab w:val="left" w:pos="709"/>
              </w:tabs>
              <w:spacing w:after="240"/>
              <w:jc w:val="both"/>
              <w:rPr>
                <w:rFonts w:cs="Arial"/>
                <w:b/>
                <w:sz w:val="20"/>
                <w:szCs w:val="22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2"/>
                <w:lang w:eastAsia="sl-SI"/>
              </w:rPr>
              <w:t>Pobude in vprašanja</w:t>
            </w:r>
          </w:p>
        </w:tc>
      </w:tr>
    </w:tbl>
    <w:p w14:paraId="512E9E05" w14:textId="2B2D2049" w:rsidR="00010A6A" w:rsidRDefault="00010A6A" w:rsidP="005D7BD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Prisotni člani niso podali p</w:t>
      </w:r>
      <w:r w:rsidR="00273823">
        <w:rPr>
          <w:rFonts w:cs="Arial"/>
          <w:sz w:val="20"/>
          <w:szCs w:val="20"/>
          <w:lang w:eastAsia="sl-SI"/>
        </w:rPr>
        <w:t xml:space="preserve">ripomb na </w:t>
      </w:r>
      <w:r w:rsidR="00CC51DA">
        <w:rPr>
          <w:rFonts w:cs="Arial"/>
          <w:sz w:val="20"/>
          <w:szCs w:val="20"/>
          <w:lang w:eastAsia="sl-SI"/>
        </w:rPr>
        <w:t>razširjeni</w:t>
      </w:r>
      <w:r w:rsidR="00273823">
        <w:rPr>
          <w:rFonts w:cs="Arial"/>
          <w:sz w:val="20"/>
          <w:szCs w:val="20"/>
          <w:lang w:eastAsia="sl-SI"/>
        </w:rPr>
        <w:t xml:space="preserve"> dnevni red</w:t>
      </w:r>
      <w:r w:rsidRPr="00010A6A">
        <w:rPr>
          <w:rFonts w:cs="Arial"/>
          <w:sz w:val="20"/>
          <w:szCs w:val="20"/>
          <w:lang w:eastAsia="sl-SI"/>
        </w:rPr>
        <w:t xml:space="preserve"> zato ga je predsednica,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>, podala na glasovanje.</w:t>
      </w:r>
    </w:p>
    <w:p w14:paraId="7D3C6C61" w14:textId="1216B99B" w:rsidR="00CC51DA" w:rsidRDefault="00CC51DA" w:rsidP="005D7BD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0CDB263C" w14:textId="4E5684BE" w:rsidR="00CC51DA" w:rsidRDefault="00CC51DA" w:rsidP="005D7BD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682F48A9" w14:textId="79035ADA" w:rsidR="00CC51DA" w:rsidRDefault="00CC51DA" w:rsidP="005D7BD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10C146C6" w14:textId="61C4CADB" w:rsidR="00CC51DA" w:rsidRDefault="00CC51DA" w:rsidP="005D7BD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55A724D9" w14:textId="77777777" w:rsidR="00CC51DA" w:rsidRPr="00010A6A" w:rsidRDefault="00CC51DA" w:rsidP="005D7BD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0470F3D2" w14:textId="77777777" w:rsidR="00010A6A" w:rsidRPr="00010A6A" w:rsidRDefault="00010A6A" w:rsidP="005D7BD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7C467622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lastRenderedPageBreak/>
        <w:t>SOGLASNO s PETIMI  glasovi ZA so prisotni sprejeli:</w:t>
      </w:r>
    </w:p>
    <w:p w14:paraId="362EF50E" w14:textId="312E01F2" w:rsidR="00010A6A" w:rsidRPr="00010A6A" w:rsidRDefault="00010A6A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 xml:space="preserve">SKLEP ŠT. </w:t>
      </w:r>
      <w:r w:rsidR="0058238F">
        <w:rPr>
          <w:rFonts w:cs="Arial"/>
          <w:b/>
          <w:sz w:val="20"/>
          <w:szCs w:val="20"/>
          <w:lang w:eastAsia="sl-SI"/>
        </w:rPr>
        <w:t>2</w:t>
      </w:r>
      <w:r w:rsidR="00CC51DA">
        <w:rPr>
          <w:rFonts w:cs="Arial"/>
          <w:b/>
          <w:sz w:val="20"/>
          <w:szCs w:val="20"/>
          <w:lang w:eastAsia="sl-SI"/>
        </w:rPr>
        <w:t>7</w:t>
      </w:r>
      <w:r w:rsidRPr="00010A6A">
        <w:rPr>
          <w:rFonts w:cs="Arial"/>
          <w:b/>
          <w:sz w:val="20"/>
          <w:szCs w:val="20"/>
          <w:lang w:eastAsia="sl-SI"/>
        </w:rPr>
        <w:t>/1-</w:t>
      </w:r>
      <w:r w:rsidR="00CA766C">
        <w:rPr>
          <w:rFonts w:cs="Arial"/>
          <w:b/>
          <w:sz w:val="20"/>
          <w:szCs w:val="20"/>
          <w:lang w:eastAsia="sl-SI"/>
        </w:rPr>
        <w:t>15</w:t>
      </w:r>
      <w:r w:rsidR="00CC51DA">
        <w:rPr>
          <w:rFonts w:cs="Arial"/>
          <w:b/>
          <w:sz w:val="20"/>
          <w:szCs w:val="20"/>
          <w:lang w:eastAsia="sl-SI"/>
        </w:rPr>
        <w:t>6</w:t>
      </w:r>
      <w:r w:rsidRPr="00010A6A">
        <w:rPr>
          <w:rFonts w:cs="Arial"/>
          <w:b/>
          <w:sz w:val="20"/>
          <w:szCs w:val="20"/>
          <w:lang w:eastAsia="sl-SI"/>
        </w:rPr>
        <w:t>/202</w:t>
      </w:r>
      <w:r w:rsidR="00444D50">
        <w:rPr>
          <w:rFonts w:cs="Arial"/>
          <w:b/>
          <w:sz w:val="20"/>
          <w:szCs w:val="20"/>
          <w:lang w:eastAsia="sl-SI"/>
        </w:rPr>
        <w:t>2</w:t>
      </w:r>
    </w:p>
    <w:p w14:paraId="427BF9EB" w14:textId="67B594B2" w:rsidR="00010A6A" w:rsidRPr="00CC51DA" w:rsidRDefault="00010A6A" w:rsidP="00010A6A">
      <w:pPr>
        <w:spacing w:line="276" w:lineRule="auto"/>
        <w:contextualSpacing/>
        <w:jc w:val="both"/>
        <w:rPr>
          <w:rFonts w:eastAsia="Calibri" w:cs="Arial"/>
          <w:b/>
          <w:bCs/>
          <w:sz w:val="20"/>
          <w:szCs w:val="20"/>
        </w:rPr>
      </w:pPr>
      <w:r w:rsidRPr="00CC51DA">
        <w:rPr>
          <w:rFonts w:eastAsia="Calibri" w:cs="Arial"/>
          <w:b/>
          <w:bCs/>
          <w:sz w:val="20"/>
          <w:szCs w:val="20"/>
        </w:rPr>
        <w:t xml:space="preserve">Sprejme se </w:t>
      </w:r>
      <w:r w:rsidR="00521608">
        <w:rPr>
          <w:rFonts w:eastAsia="Calibri" w:cs="Arial"/>
          <w:b/>
          <w:bCs/>
          <w:sz w:val="20"/>
          <w:szCs w:val="20"/>
        </w:rPr>
        <w:t>dopolnjen</w:t>
      </w:r>
      <w:r w:rsidR="00CC51DA" w:rsidRPr="00CC51DA">
        <w:rPr>
          <w:rFonts w:eastAsia="Calibri" w:cs="Arial"/>
          <w:b/>
          <w:bCs/>
          <w:sz w:val="20"/>
          <w:szCs w:val="20"/>
        </w:rPr>
        <w:t xml:space="preserve"> </w:t>
      </w:r>
      <w:r w:rsidRPr="00CC51DA">
        <w:rPr>
          <w:rFonts w:eastAsia="Calibri" w:cs="Arial"/>
          <w:b/>
          <w:bCs/>
          <w:sz w:val="20"/>
          <w:szCs w:val="20"/>
        </w:rPr>
        <w:t xml:space="preserve">dnevni red </w:t>
      </w:r>
      <w:r w:rsidR="0058238F" w:rsidRPr="00CC51DA">
        <w:rPr>
          <w:rFonts w:eastAsia="Calibri" w:cs="Arial"/>
          <w:b/>
          <w:bCs/>
          <w:sz w:val="20"/>
          <w:szCs w:val="20"/>
        </w:rPr>
        <w:t>2</w:t>
      </w:r>
      <w:r w:rsidR="00CC51DA" w:rsidRPr="00CC51DA">
        <w:rPr>
          <w:rFonts w:eastAsia="Calibri" w:cs="Arial"/>
          <w:b/>
          <w:bCs/>
          <w:sz w:val="20"/>
          <w:szCs w:val="20"/>
        </w:rPr>
        <w:t>7</w:t>
      </w:r>
      <w:r w:rsidRPr="00CC51DA">
        <w:rPr>
          <w:rFonts w:eastAsia="Calibri" w:cs="Arial"/>
          <w:b/>
          <w:bCs/>
          <w:sz w:val="20"/>
          <w:szCs w:val="20"/>
        </w:rPr>
        <w:t>. redne seje Nadzornega odbora Občine Cerknica</w:t>
      </w:r>
      <w:r w:rsidR="00CC51DA" w:rsidRPr="00CC51DA">
        <w:rPr>
          <w:rFonts w:eastAsia="Calibri" w:cs="Arial"/>
          <w:b/>
          <w:bCs/>
          <w:sz w:val="20"/>
          <w:szCs w:val="20"/>
        </w:rPr>
        <w:t xml:space="preserve"> in sicer se za peto točko uvrsti dodatna, šesta točka, obravnava priporočila nadzornim odborom s strani Komisije za preprečevanje korupcije.</w:t>
      </w:r>
    </w:p>
    <w:p w14:paraId="21112236" w14:textId="77777777" w:rsidR="00010A6A" w:rsidRDefault="00010A6A" w:rsidP="00010A6A">
      <w:pPr>
        <w:tabs>
          <w:tab w:val="left" w:pos="1110"/>
        </w:tabs>
        <w:jc w:val="both"/>
        <w:rPr>
          <w:rFonts w:eastAsia="Calibri" w:cs="Arial"/>
          <w:b/>
          <w:bCs/>
          <w:sz w:val="20"/>
          <w:szCs w:val="20"/>
        </w:rPr>
      </w:pPr>
    </w:p>
    <w:p w14:paraId="7A1E2D73" w14:textId="77777777" w:rsidR="005D7BD9" w:rsidRPr="00010A6A" w:rsidRDefault="005D7BD9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</w:p>
    <w:tbl>
      <w:tblPr>
        <w:tblW w:w="9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00"/>
      </w:tblGrid>
      <w:tr w:rsidR="00010A6A" w:rsidRPr="00010A6A" w14:paraId="6CBB76BF" w14:textId="77777777" w:rsidTr="001E3122">
        <w:tc>
          <w:tcPr>
            <w:tcW w:w="790" w:type="dxa"/>
          </w:tcPr>
          <w:p w14:paraId="295A3774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Ad2</w:t>
            </w:r>
          </w:p>
        </w:tc>
        <w:tc>
          <w:tcPr>
            <w:tcW w:w="8400" w:type="dxa"/>
          </w:tcPr>
          <w:p w14:paraId="050E1BB6" w14:textId="26D88914" w:rsidR="00010A6A" w:rsidRPr="00010A6A" w:rsidRDefault="00010A6A" w:rsidP="00010A6A">
            <w:pPr>
              <w:spacing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 xml:space="preserve">Pregled zapisnika </w:t>
            </w:r>
            <w:r w:rsidR="000732AE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434A79">
              <w:rPr>
                <w:rFonts w:eastAsia="Calibri" w:cs="Arial"/>
                <w:b/>
                <w:bCs/>
                <w:sz w:val="20"/>
                <w:szCs w:val="20"/>
              </w:rPr>
              <w:t>6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 xml:space="preserve">. redne seje z dne </w:t>
            </w:r>
            <w:r w:rsidR="00434A79">
              <w:rPr>
                <w:rFonts w:eastAsia="Calibri" w:cs="Arial"/>
                <w:b/>
                <w:bCs/>
                <w:sz w:val="20"/>
                <w:szCs w:val="20"/>
              </w:rPr>
              <w:t>28</w:t>
            </w:r>
            <w:r w:rsidR="003A00F4">
              <w:rPr>
                <w:rFonts w:eastAsia="Calibri" w:cs="Arial"/>
                <w:b/>
                <w:bCs/>
                <w:sz w:val="20"/>
                <w:szCs w:val="20"/>
              </w:rPr>
              <w:t xml:space="preserve">. </w:t>
            </w:r>
            <w:r w:rsidR="00434A79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3A00F4">
              <w:rPr>
                <w:rFonts w:eastAsia="Calibri" w:cs="Arial"/>
                <w:b/>
                <w:bCs/>
                <w:sz w:val="20"/>
                <w:szCs w:val="20"/>
              </w:rPr>
              <w:t>. 202</w:t>
            </w:r>
            <w:r w:rsidR="00CA766C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</w:p>
          <w:p w14:paraId="0949BBEF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6EC75CB1" w14:textId="74FBDCF6" w:rsidR="00010A6A" w:rsidRPr="00010A6A" w:rsidRDefault="00010A6A" w:rsidP="005D7BD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sz w:val="20"/>
          <w:szCs w:val="20"/>
          <w:lang w:eastAsia="sl-SI"/>
        </w:rPr>
        <w:t>Damijana ŠKRLJ,</w:t>
      </w:r>
      <w:r w:rsidRPr="00010A6A">
        <w:rPr>
          <w:rFonts w:cs="Arial"/>
          <w:sz w:val="20"/>
          <w:szCs w:val="20"/>
          <w:lang w:eastAsia="sl-SI"/>
        </w:rPr>
        <w:t xml:space="preserve"> je v razpravo podala zapisnik </w:t>
      </w:r>
      <w:r w:rsidR="000732AE">
        <w:rPr>
          <w:rFonts w:cs="Arial"/>
          <w:sz w:val="20"/>
          <w:szCs w:val="20"/>
          <w:lang w:eastAsia="sl-SI"/>
        </w:rPr>
        <w:t>2</w:t>
      </w:r>
      <w:r w:rsidR="000C5FE6">
        <w:rPr>
          <w:rFonts w:cs="Arial"/>
          <w:sz w:val="20"/>
          <w:szCs w:val="20"/>
          <w:lang w:eastAsia="sl-SI"/>
        </w:rPr>
        <w:t>6</w:t>
      </w:r>
      <w:r w:rsidRPr="00010A6A">
        <w:rPr>
          <w:rFonts w:cs="Arial"/>
          <w:sz w:val="20"/>
          <w:szCs w:val="20"/>
          <w:lang w:eastAsia="sl-SI"/>
        </w:rPr>
        <w:t>. redne seje. Ker razprave ni bilo</w:t>
      </w:r>
      <w:r w:rsidR="00273823">
        <w:rPr>
          <w:rFonts w:cs="Arial"/>
          <w:sz w:val="20"/>
          <w:szCs w:val="20"/>
          <w:lang w:eastAsia="sl-SI"/>
        </w:rPr>
        <w:t>,</w:t>
      </w:r>
      <w:r w:rsidRPr="00010A6A">
        <w:rPr>
          <w:rFonts w:cs="Arial"/>
          <w:sz w:val="20"/>
          <w:szCs w:val="20"/>
          <w:lang w:eastAsia="sl-SI"/>
        </w:rPr>
        <w:t xml:space="preserve"> ga je podala na glasovanje.</w:t>
      </w:r>
    </w:p>
    <w:p w14:paraId="725A5098" w14:textId="77777777" w:rsidR="00086A7D" w:rsidRPr="00010A6A" w:rsidRDefault="00086A7D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24180D82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glasovi ZA je bil sprejet:</w:t>
      </w:r>
    </w:p>
    <w:p w14:paraId="49CAFE7B" w14:textId="7C22C4C4" w:rsidR="00010A6A" w:rsidRPr="00010A6A" w:rsidRDefault="00010A6A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 xml:space="preserve">SKLEP ŠT. </w:t>
      </w:r>
      <w:r w:rsidR="0011010D">
        <w:rPr>
          <w:rFonts w:cs="Arial"/>
          <w:b/>
          <w:sz w:val="20"/>
          <w:szCs w:val="20"/>
          <w:lang w:eastAsia="sl-SI"/>
        </w:rPr>
        <w:t>2</w:t>
      </w:r>
      <w:r w:rsidR="000C5FE6">
        <w:rPr>
          <w:rFonts w:cs="Arial"/>
          <w:b/>
          <w:sz w:val="20"/>
          <w:szCs w:val="20"/>
          <w:lang w:eastAsia="sl-SI"/>
        </w:rPr>
        <w:t>7</w:t>
      </w:r>
      <w:r w:rsidRPr="00010A6A">
        <w:rPr>
          <w:rFonts w:cs="Arial"/>
          <w:b/>
          <w:sz w:val="20"/>
          <w:szCs w:val="20"/>
          <w:lang w:eastAsia="sl-SI"/>
        </w:rPr>
        <w:t>/2-</w:t>
      </w:r>
      <w:r w:rsidR="0011010D">
        <w:rPr>
          <w:rFonts w:cs="Arial"/>
          <w:b/>
          <w:sz w:val="20"/>
          <w:szCs w:val="20"/>
          <w:lang w:eastAsia="sl-SI"/>
        </w:rPr>
        <w:t>1</w:t>
      </w:r>
      <w:r w:rsidR="00F1463E">
        <w:rPr>
          <w:rFonts w:cs="Arial"/>
          <w:b/>
          <w:sz w:val="20"/>
          <w:szCs w:val="20"/>
          <w:lang w:eastAsia="sl-SI"/>
        </w:rPr>
        <w:t>5</w:t>
      </w:r>
      <w:r w:rsidR="000C5FE6">
        <w:rPr>
          <w:rFonts w:cs="Arial"/>
          <w:b/>
          <w:sz w:val="20"/>
          <w:szCs w:val="20"/>
          <w:lang w:eastAsia="sl-SI"/>
        </w:rPr>
        <w:t>7</w:t>
      </w:r>
      <w:r w:rsidRPr="00010A6A">
        <w:rPr>
          <w:rFonts w:cs="Arial"/>
          <w:b/>
          <w:sz w:val="20"/>
          <w:szCs w:val="20"/>
          <w:lang w:eastAsia="sl-SI"/>
        </w:rPr>
        <w:t>/202</w:t>
      </w:r>
      <w:r w:rsidR="005B41D7">
        <w:rPr>
          <w:rFonts w:cs="Arial"/>
          <w:b/>
          <w:sz w:val="20"/>
          <w:szCs w:val="20"/>
          <w:lang w:eastAsia="sl-SI"/>
        </w:rPr>
        <w:t>2</w:t>
      </w:r>
    </w:p>
    <w:p w14:paraId="0B918EC0" w14:textId="25D297D8" w:rsidR="00010A6A" w:rsidRDefault="00010A6A" w:rsidP="00010A6A">
      <w:pPr>
        <w:tabs>
          <w:tab w:val="left" w:pos="1110"/>
        </w:tabs>
        <w:jc w:val="both"/>
        <w:rPr>
          <w:rFonts w:cs="Arial"/>
          <w:b/>
          <w:bCs/>
          <w:sz w:val="20"/>
          <w:szCs w:val="20"/>
          <w:lang w:eastAsia="sl-SI"/>
        </w:rPr>
      </w:pPr>
      <w:r w:rsidRPr="00010A6A">
        <w:rPr>
          <w:rFonts w:cs="Arial"/>
          <w:b/>
          <w:bCs/>
          <w:sz w:val="20"/>
          <w:szCs w:val="20"/>
          <w:lang w:eastAsia="sl-SI"/>
        </w:rPr>
        <w:t xml:space="preserve">Nadzorni odbor je sprejel in potrdil zapisnik </w:t>
      </w:r>
      <w:r w:rsidR="0011010D">
        <w:rPr>
          <w:rFonts w:cs="Arial"/>
          <w:b/>
          <w:bCs/>
          <w:sz w:val="20"/>
          <w:szCs w:val="20"/>
          <w:lang w:eastAsia="sl-SI"/>
        </w:rPr>
        <w:t>2</w:t>
      </w:r>
      <w:r w:rsidR="000C5FE6">
        <w:rPr>
          <w:rFonts w:cs="Arial"/>
          <w:b/>
          <w:bCs/>
          <w:sz w:val="20"/>
          <w:szCs w:val="20"/>
          <w:lang w:eastAsia="sl-SI"/>
        </w:rPr>
        <w:t>6</w:t>
      </w:r>
      <w:r w:rsidRPr="00010A6A">
        <w:rPr>
          <w:rFonts w:cs="Arial"/>
          <w:b/>
          <w:bCs/>
          <w:sz w:val="20"/>
          <w:szCs w:val="20"/>
          <w:lang w:eastAsia="sl-SI"/>
        </w:rPr>
        <w:t xml:space="preserve">. redne seje z dne </w:t>
      </w:r>
      <w:r w:rsidR="000C5FE6">
        <w:rPr>
          <w:rFonts w:cs="Arial"/>
          <w:b/>
          <w:bCs/>
          <w:sz w:val="20"/>
          <w:szCs w:val="20"/>
          <w:lang w:eastAsia="sl-SI"/>
        </w:rPr>
        <w:t>28</w:t>
      </w:r>
      <w:r w:rsidR="006D6B88">
        <w:rPr>
          <w:rFonts w:cs="Arial"/>
          <w:b/>
          <w:bCs/>
          <w:sz w:val="20"/>
          <w:szCs w:val="20"/>
          <w:lang w:eastAsia="sl-SI"/>
        </w:rPr>
        <w:t xml:space="preserve">. </w:t>
      </w:r>
      <w:r w:rsidR="000C5FE6">
        <w:rPr>
          <w:rFonts w:cs="Arial"/>
          <w:b/>
          <w:bCs/>
          <w:sz w:val="20"/>
          <w:szCs w:val="20"/>
          <w:lang w:eastAsia="sl-SI"/>
        </w:rPr>
        <w:t>2</w:t>
      </w:r>
      <w:r w:rsidR="006D6B88">
        <w:rPr>
          <w:rFonts w:cs="Arial"/>
          <w:b/>
          <w:bCs/>
          <w:sz w:val="20"/>
          <w:szCs w:val="20"/>
          <w:lang w:eastAsia="sl-SI"/>
        </w:rPr>
        <w:t>. 202</w:t>
      </w:r>
      <w:r w:rsidR="00F1463E">
        <w:rPr>
          <w:rFonts w:cs="Arial"/>
          <w:b/>
          <w:bCs/>
          <w:sz w:val="20"/>
          <w:szCs w:val="20"/>
          <w:lang w:eastAsia="sl-SI"/>
        </w:rPr>
        <w:t>2</w:t>
      </w:r>
      <w:r w:rsidRPr="00010A6A">
        <w:rPr>
          <w:rFonts w:cs="Arial"/>
          <w:b/>
          <w:bCs/>
          <w:sz w:val="20"/>
          <w:szCs w:val="20"/>
          <w:lang w:eastAsia="sl-SI"/>
        </w:rPr>
        <w:t>.</w:t>
      </w:r>
    </w:p>
    <w:p w14:paraId="1B180347" w14:textId="77777777" w:rsidR="0011456C" w:rsidRPr="00010A6A" w:rsidRDefault="0011456C" w:rsidP="00010A6A">
      <w:pPr>
        <w:tabs>
          <w:tab w:val="left" w:pos="1110"/>
        </w:tabs>
        <w:jc w:val="both"/>
        <w:rPr>
          <w:rFonts w:cs="Arial"/>
          <w:b/>
          <w:bCs/>
          <w:sz w:val="20"/>
          <w:szCs w:val="20"/>
          <w:lang w:eastAsia="sl-SI"/>
        </w:rPr>
      </w:pPr>
    </w:p>
    <w:p w14:paraId="0F8B0045" w14:textId="62961E3F" w:rsidR="00882B26" w:rsidRDefault="00882B26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</w:p>
    <w:p w14:paraId="6FA579DF" w14:textId="77777777" w:rsidR="000D5DAC" w:rsidRPr="00C10392" w:rsidRDefault="00010A6A" w:rsidP="000D5DAC">
      <w:pPr>
        <w:spacing w:after="240" w:line="276" w:lineRule="auto"/>
        <w:contextualSpacing/>
        <w:rPr>
          <w:rFonts w:eastAsia="Calibri" w:cs="Arial"/>
          <w:b/>
          <w:bCs/>
          <w:sz w:val="20"/>
          <w:szCs w:val="20"/>
        </w:rPr>
      </w:pPr>
      <w:r w:rsidRPr="00010A6A">
        <w:rPr>
          <w:rFonts w:eastAsia="Calibri" w:cs="Arial"/>
          <w:b/>
          <w:sz w:val="20"/>
          <w:szCs w:val="20"/>
        </w:rPr>
        <w:t>Ad 3</w:t>
      </w:r>
      <w:r w:rsidRPr="00010A6A">
        <w:rPr>
          <w:rFonts w:eastAsia="Calibri" w:cs="Arial"/>
          <w:b/>
          <w:sz w:val="20"/>
          <w:szCs w:val="20"/>
        </w:rPr>
        <w:tab/>
      </w:r>
      <w:r w:rsidR="000D5DAC" w:rsidRPr="00CA7599">
        <w:rPr>
          <w:rFonts w:cs="Arial"/>
          <w:b/>
          <w:bCs/>
          <w:sz w:val="20"/>
          <w:szCs w:val="20"/>
        </w:rPr>
        <w:t>Zaključni račun proračuna Občine Cerknica za leto 2021</w:t>
      </w:r>
    </w:p>
    <w:p w14:paraId="1FCD3431" w14:textId="79002CEB" w:rsidR="0025534B" w:rsidRDefault="0025534B" w:rsidP="00741B28">
      <w:pPr>
        <w:spacing w:after="240" w:line="276" w:lineRule="auto"/>
        <w:contextualSpacing/>
        <w:rPr>
          <w:rFonts w:cs="Arial"/>
          <w:color w:val="000000"/>
          <w:sz w:val="20"/>
          <w:szCs w:val="20"/>
          <w:lang w:eastAsia="sl-SI"/>
        </w:rPr>
      </w:pPr>
    </w:p>
    <w:p w14:paraId="69A2799D" w14:textId="2723B2BC" w:rsidR="005E6905" w:rsidRPr="005E6905" w:rsidRDefault="000D5DAC" w:rsidP="005E6905">
      <w:pPr>
        <w:ind w:right="-286"/>
        <w:jc w:val="both"/>
        <w:rPr>
          <w:rFonts w:cs="Arial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  <w:lang w:eastAsia="sl-SI"/>
        </w:rPr>
        <w:t>Vida DEBEVC</w:t>
      </w:r>
      <w:r w:rsidR="004740F5">
        <w:rPr>
          <w:rFonts w:cs="Arial"/>
          <w:b/>
          <w:color w:val="000000"/>
          <w:sz w:val="20"/>
          <w:szCs w:val="20"/>
          <w:lang w:eastAsia="sl-SI"/>
        </w:rPr>
        <w:t xml:space="preserve">, </w:t>
      </w:r>
      <w:r w:rsidR="004740F5">
        <w:rPr>
          <w:rFonts w:cs="Arial"/>
          <w:sz w:val="20"/>
          <w:szCs w:val="20"/>
          <w:lang w:eastAsia="sl-SI"/>
        </w:rPr>
        <w:t xml:space="preserve">podsekretarka za </w:t>
      </w:r>
      <w:r>
        <w:rPr>
          <w:rFonts w:cs="Arial"/>
          <w:sz w:val="20"/>
          <w:szCs w:val="20"/>
          <w:lang w:eastAsia="sl-SI"/>
        </w:rPr>
        <w:t>finance in investicije</w:t>
      </w:r>
      <w:r w:rsidR="004740F5">
        <w:rPr>
          <w:rFonts w:cs="Arial"/>
          <w:sz w:val="20"/>
          <w:szCs w:val="20"/>
          <w:lang w:eastAsia="sl-SI"/>
        </w:rPr>
        <w:t xml:space="preserve"> je </w:t>
      </w:r>
      <w:r w:rsidR="00342CB8">
        <w:rPr>
          <w:rFonts w:cs="Arial"/>
          <w:sz w:val="20"/>
          <w:szCs w:val="20"/>
          <w:lang w:eastAsia="sl-SI"/>
        </w:rPr>
        <w:t xml:space="preserve">povedala, </w:t>
      </w:r>
      <w:r w:rsidR="008A1FFA">
        <w:rPr>
          <w:rFonts w:cs="Arial"/>
          <w:sz w:val="20"/>
          <w:szCs w:val="20"/>
          <w:lang w:eastAsia="sl-SI"/>
        </w:rPr>
        <w:t xml:space="preserve"> </w:t>
      </w:r>
      <w:r w:rsidR="00342CB8">
        <w:rPr>
          <w:rFonts w:cs="Arial"/>
          <w:sz w:val="20"/>
          <w:szCs w:val="20"/>
          <w:lang w:eastAsia="sl-SI"/>
        </w:rPr>
        <w:t xml:space="preserve">da </w:t>
      </w:r>
      <w:r w:rsidR="005E6905">
        <w:rPr>
          <w:rFonts w:cs="Arial"/>
          <w:sz w:val="20"/>
          <w:szCs w:val="20"/>
          <w:lang w:eastAsia="sl-SI"/>
        </w:rPr>
        <w:t xml:space="preserve">je </w:t>
      </w:r>
      <w:r w:rsidR="005E6905">
        <w:rPr>
          <w:rFonts w:cs="Arial"/>
          <w:sz w:val="20"/>
          <w:szCs w:val="20"/>
        </w:rPr>
        <w:t>n</w:t>
      </w:r>
      <w:r w:rsidR="005E6905" w:rsidRPr="005E6905">
        <w:rPr>
          <w:rFonts w:cs="Arial"/>
          <w:sz w:val="20"/>
          <w:szCs w:val="20"/>
        </w:rPr>
        <w:t>a podlagi 98. člena Zakona o javnih financah potrebno pripraviti zaključni račun za preteklo leto in ga do 31. marca tekočega leta posredovati na Ministrstvo za finance, do 15. aprila tekočega leta pa uvrstiti v dnevni r</w:t>
      </w:r>
      <w:r w:rsidR="00CC4688">
        <w:rPr>
          <w:rFonts w:cs="Arial"/>
          <w:sz w:val="20"/>
          <w:szCs w:val="20"/>
        </w:rPr>
        <w:t>ed in sprejem občinskemu svetu.</w:t>
      </w:r>
      <w:r w:rsidR="005E6905" w:rsidRPr="005E6905">
        <w:rPr>
          <w:rFonts w:cs="Arial"/>
          <w:sz w:val="20"/>
          <w:szCs w:val="20"/>
        </w:rPr>
        <w:t xml:space="preserve"> Zakon o javnih financah tudi zahteva, da je potrebno v roku 30 dni o sprejetju zaključnega računa na </w:t>
      </w:r>
      <w:r w:rsidR="005E6905">
        <w:rPr>
          <w:rFonts w:cs="Arial"/>
          <w:sz w:val="20"/>
          <w:szCs w:val="20"/>
        </w:rPr>
        <w:t>o</w:t>
      </w:r>
      <w:r w:rsidR="005E6905" w:rsidRPr="005E6905">
        <w:rPr>
          <w:rFonts w:cs="Arial"/>
          <w:sz w:val="20"/>
          <w:szCs w:val="20"/>
        </w:rPr>
        <w:t xml:space="preserve">bčinskem svetu o tem obvestiti resorno </w:t>
      </w:r>
      <w:r w:rsidR="005E6905">
        <w:rPr>
          <w:rFonts w:cs="Arial"/>
          <w:sz w:val="20"/>
          <w:szCs w:val="20"/>
        </w:rPr>
        <w:t>m</w:t>
      </w:r>
      <w:r w:rsidR="005E6905" w:rsidRPr="005E6905">
        <w:rPr>
          <w:rFonts w:cs="Arial"/>
          <w:sz w:val="20"/>
          <w:szCs w:val="20"/>
        </w:rPr>
        <w:t>inistrstvo.</w:t>
      </w:r>
    </w:p>
    <w:p w14:paraId="08EFDF86" w14:textId="64D63268" w:rsidR="005E6905" w:rsidRPr="005E6905" w:rsidRDefault="005E6905" w:rsidP="005E6905">
      <w:pPr>
        <w:ind w:right="-286"/>
        <w:jc w:val="both"/>
        <w:rPr>
          <w:rFonts w:cs="Arial"/>
          <w:sz w:val="20"/>
          <w:szCs w:val="20"/>
        </w:rPr>
      </w:pPr>
      <w:r w:rsidRPr="005E6905">
        <w:rPr>
          <w:rFonts w:cs="Arial"/>
          <w:sz w:val="20"/>
          <w:szCs w:val="20"/>
        </w:rPr>
        <w:t xml:space="preserve">Odlok o proračunu občine Cerknica za leto 2021 je bil sprejet na 15. redni seji </w:t>
      </w:r>
      <w:r>
        <w:rPr>
          <w:rFonts w:cs="Arial"/>
          <w:sz w:val="20"/>
          <w:szCs w:val="20"/>
        </w:rPr>
        <w:t>o</w:t>
      </w:r>
      <w:r w:rsidRPr="005E6905">
        <w:rPr>
          <w:rFonts w:cs="Arial"/>
          <w:sz w:val="20"/>
          <w:szCs w:val="20"/>
        </w:rPr>
        <w:t xml:space="preserve">bčinskega sveta dne 17. 12. 2020,  Odlok o rebalansu1 Občine Cerknica  za leto 2021 je bil sprejet na 16. redni seji Občinskega sveta dne  11.3.2021.  Na 19. redni seji dne 23.9.2021 je občinski svet sprejel Odlok o rebalansu2 proračuna občine Cerknica. </w:t>
      </w:r>
    </w:p>
    <w:p w14:paraId="755ED3EB" w14:textId="77777777" w:rsidR="005E6905" w:rsidRPr="005E6905" w:rsidRDefault="005E6905" w:rsidP="005E6905">
      <w:pPr>
        <w:ind w:right="-286"/>
        <w:jc w:val="both"/>
        <w:rPr>
          <w:rFonts w:cs="Arial"/>
          <w:sz w:val="20"/>
          <w:szCs w:val="20"/>
        </w:rPr>
      </w:pPr>
    </w:p>
    <w:p w14:paraId="4DF87AAC" w14:textId="4989C6C2" w:rsidR="005E6905" w:rsidRPr="005E6905" w:rsidRDefault="005E6905" w:rsidP="005E6905">
      <w:pPr>
        <w:jc w:val="both"/>
        <w:rPr>
          <w:rFonts w:cs="Arial"/>
          <w:sz w:val="20"/>
          <w:szCs w:val="20"/>
          <w:lang w:eastAsia="sl-SI"/>
        </w:rPr>
      </w:pPr>
      <w:r w:rsidRPr="005E6905">
        <w:rPr>
          <w:rFonts w:cs="Arial"/>
          <w:sz w:val="20"/>
          <w:szCs w:val="20"/>
          <w:lang w:eastAsia="sl-SI"/>
        </w:rPr>
        <w:t>V zaključnem  računu proračuna Občine Cerknica za leto 2021 so prikazani prihodki in odhodki po denarnem toku, za  obdobje od 1. januarja do 31. decembra 2021.</w:t>
      </w:r>
      <w:r w:rsidR="00AD241A">
        <w:rPr>
          <w:rFonts w:cs="Arial"/>
          <w:sz w:val="20"/>
          <w:szCs w:val="20"/>
          <w:lang w:eastAsia="sl-SI"/>
        </w:rPr>
        <w:t xml:space="preserve"> V nadaljevanju je </w:t>
      </w:r>
      <w:r w:rsidRPr="005E6905">
        <w:rPr>
          <w:rFonts w:cs="Arial"/>
          <w:sz w:val="20"/>
          <w:szCs w:val="20"/>
        </w:rPr>
        <w:t>na kratko povz</w:t>
      </w:r>
      <w:r w:rsidR="00AD241A">
        <w:rPr>
          <w:rFonts w:cs="Arial"/>
          <w:sz w:val="20"/>
          <w:szCs w:val="20"/>
        </w:rPr>
        <w:t>ela</w:t>
      </w:r>
      <w:r w:rsidRPr="005E6905">
        <w:rPr>
          <w:rFonts w:cs="Arial"/>
          <w:sz w:val="20"/>
          <w:szCs w:val="20"/>
        </w:rPr>
        <w:t xml:space="preserve"> realizacijo proračuna</w:t>
      </w:r>
      <w:r w:rsidR="00AD241A">
        <w:rPr>
          <w:rFonts w:cs="Arial"/>
          <w:sz w:val="20"/>
          <w:szCs w:val="20"/>
        </w:rPr>
        <w:t xml:space="preserve"> in sicer </w:t>
      </w:r>
      <w:r w:rsidR="00AD241A">
        <w:rPr>
          <w:rFonts w:cs="Arial"/>
          <w:sz w:val="20"/>
          <w:szCs w:val="20"/>
          <w:lang w:eastAsia="sl-SI"/>
        </w:rPr>
        <w:t>prihodki</w:t>
      </w:r>
      <w:r w:rsidRPr="005E6905">
        <w:rPr>
          <w:rFonts w:cs="Arial"/>
          <w:sz w:val="20"/>
          <w:szCs w:val="20"/>
          <w:lang w:eastAsia="sl-SI"/>
        </w:rPr>
        <w:t xml:space="preserve"> v letu 2021 so bili realizirani v višini </w:t>
      </w:r>
      <w:r w:rsidRPr="00AD241A">
        <w:rPr>
          <w:rFonts w:cs="Arial"/>
          <w:sz w:val="20"/>
          <w:szCs w:val="20"/>
          <w:lang w:eastAsia="sl-SI"/>
        </w:rPr>
        <w:t>13.966.897,88 EUR– oziroma, 101,15 %</w:t>
      </w:r>
      <w:r w:rsidRPr="005E6905">
        <w:rPr>
          <w:rFonts w:cs="Arial"/>
          <w:sz w:val="20"/>
          <w:szCs w:val="20"/>
          <w:lang w:eastAsia="sl-SI"/>
        </w:rPr>
        <w:t xml:space="preserve">  (odstotkov) glede na veljavni proračun</w:t>
      </w:r>
      <w:r w:rsidR="00AD241A">
        <w:rPr>
          <w:rFonts w:cs="Arial"/>
          <w:sz w:val="20"/>
          <w:szCs w:val="20"/>
          <w:lang w:eastAsia="sl-SI"/>
        </w:rPr>
        <w:t xml:space="preserve">. </w:t>
      </w:r>
      <w:r w:rsidRPr="005E6905">
        <w:rPr>
          <w:rFonts w:cs="Arial"/>
          <w:sz w:val="20"/>
          <w:szCs w:val="20"/>
          <w:lang w:eastAsia="sl-SI"/>
        </w:rPr>
        <w:t>Od tega so bili:</w:t>
      </w:r>
    </w:p>
    <w:p w14:paraId="5086EEF3" w14:textId="77777777" w:rsidR="005E6905" w:rsidRPr="00AD241A" w:rsidRDefault="005E6905" w:rsidP="005E6905">
      <w:pPr>
        <w:pStyle w:val="Odstavekseznama"/>
        <w:numPr>
          <w:ilvl w:val="0"/>
          <w:numId w:val="32"/>
        </w:numPr>
        <w:jc w:val="both"/>
        <w:rPr>
          <w:rFonts w:cs="Arial"/>
          <w:sz w:val="20"/>
          <w:szCs w:val="20"/>
          <w:lang w:eastAsia="sl-SI"/>
        </w:rPr>
      </w:pPr>
      <w:r w:rsidRPr="005E6905">
        <w:rPr>
          <w:rFonts w:cs="Arial"/>
          <w:sz w:val="20"/>
          <w:szCs w:val="20"/>
          <w:lang w:eastAsia="sl-SI"/>
        </w:rPr>
        <w:t xml:space="preserve">davčni prihodki realizirani 99,94 % (odstotka) nedavčni 122,51 % </w:t>
      </w:r>
      <w:r w:rsidRPr="00AD241A">
        <w:rPr>
          <w:rFonts w:cs="Arial"/>
          <w:sz w:val="20"/>
          <w:szCs w:val="20"/>
          <w:lang w:eastAsia="sl-SI"/>
        </w:rPr>
        <w:t>(višji prihodki pri komunalnem prispevku)</w:t>
      </w:r>
    </w:p>
    <w:p w14:paraId="6389D1A4" w14:textId="77777777" w:rsidR="005E6905" w:rsidRPr="00AD241A" w:rsidRDefault="005E6905" w:rsidP="005E6905">
      <w:pPr>
        <w:pStyle w:val="Odstavekseznama"/>
        <w:numPr>
          <w:ilvl w:val="0"/>
          <w:numId w:val="32"/>
        </w:numPr>
        <w:jc w:val="both"/>
        <w:rPr>
          <w:rFonts w:cs="Arial"/>
          <w:sz w:val="20"/>
          <w:szCs w:val="20"/>
          <w:lang w:eastAsia="sl-SI"/>
        </w:rPr>
      </w:pPr>
      <w:r w:rsidRPr="005E6905">
        <w:rPr>
          <w:rFonts w:cs="Arial"/>
          <w:sz w:val="20"/>
          <w:szCs w:val="20"/>
          <w:lang w:eastAsia="sl-SI"/>
        </w:rPr>
        <w:t xml:space="preserve">kapitalski 59,91 </w:t>
      </w:r>
      <w:r w:rsidRPr="00AD241A">
        <w:rPr>
          <w:rFonts w:cs="Arial"/>
          <w:sz w:val="20"/>
          <w:szCs w:val="20"/>
          <w:lang w:eastAsia="sl-SI"/>
        </w:rPr>
        <w:t>%. (OŠ Grahovo se ni prodala)</w:t>
      </w:r>
    </w:p>
    <w:p w14:paraId="393C79F6" w14:textId="77777777" w:rsidR="005E6905" w:rsidRPr="005E6905" w:rsidRDefault="005E6905" w:rsidP="005E6905">
      <w:pPr>
        <w:pStyle w:val="Odstavekseznama"/>
        <w:numPr>
          <w:ilvl w:val="0"/>
          <w:numId w:val="32"/>
        </w:numPr>
        <w:spacing w:line="360" w:lineRule="auto"/>
        <w:jc w:val="both"/>
        <w:rPr>
          <w:rFonts w:cs="Arial"/>
          <w:sz w:val="20"/>
          <w:szCs w:val="20"/>
          <w:lang w:eastAsia="sl-SI"/>
        </w:rPr>
      </w:pPr>
      <w:r w:rsidRPr="005E6905">
        <w:rPr>
          <w:rFonts w:cs="Arial"/>
          <w:sz w:val="20"/>
          <w:szCs w:val="20"/>
          <w:lang w:eastAsia="sl-SI"/>
        </w:rPr>
        <w:t xml:space="preserve">transferni   90,8 % </w:t>
      </w:r>
    </w:p>
    <w:p w14:paraId="601FB618" w14:textId="05409005" w:rsidR="005E6905" w:rsidRPr="005E6905" w:rsidRDefault="005E6905" w:rsidP="005E6905">
      <w:pPr>
        <w:jc w:val="both"/>
        <w:rPr>
          <w:rFonts w:cs="Arial"/>
          <w:sz w:val="20"/>
          <w:szCs w:val="20"/>
          <w:lang w:eastAsia="sl-SI"/>
        </w:rPr>
      </w:pPr>
      <w:r w:rsidRPr="005E6905">
        <w:rPr>
          <w:rFonts w:cs="Arial"/>
          <w:sz w:val="20"/>
          <w:szCs w:val="20"/>
          <w:lang w:eastAsia="sl-SI"/>
        </w:rPr>
        <w:t>Donacije in sredstva iz evropske unije niso bila ne planirana ne prejeta.</w:t>
      </w:r>
    </w:p>
    <w:p w14:paraId="11AF7D0F" w14:textId="77777777" w:rsidR="005E6905" w:rsidRPr="005E6905" w:rsidRDefault="005E6905" w:rsidP="005E6905">
      <w:pPr>
        <w:jc w:val="both"/>
        <w:rPr>
          <w:rFonts w:cs="Arial"/>
          <w:sz w:val="20"/>
          <w:szCs w:val="20"/>
          <w:lang w:eastAsia="sl-SI"/>
        </w:rPr>
      </w:pPr>
      <w:r w:rsidRPr="005E6905">
        <w:rPr>
          <w:rFonts w:cs="Arial"/>
          <w:sz w:val="20"/>
          <w:szCs w:val="20"/>
          <w:lang w:eastAsia="sl-SI"/>
        </w:rPr>
        <w:t>Največji davčni prihodek je dohodnina, ki je bila občini Cerknica dodeljena v vrednosti 8.121.707 EUR in predstavlja v davčnih prihodkih 80,1 %, v celotnih prihodkih pa 58,1 odstotni delež.</w:t>
      </w:r>
    </w:p>
    <w:p w14:paraId="72E5CDB8" w14:textId="6B79B3BC" w:rsidR="005E6905" w:rsidRPr="005E6905" w:rsidRDefault="001C1245" w:rsidP="005E6905">
      <w:pPr>
        <w:jc w:val="both"/>
        <w:rPr>
          <w:rFonts w:cs="Arial"/>
          <w:sz w:val="20"/>
          <w:szCs w:val="20"/>
          <w:lang w:eastAsia="sl-SI"/>
        </w:rPr>
      </w:pPr>
      <w:r>
        <w:rPr>
          <w:rFonts w:cs="Arial"/>
          <w:sz w:val="20"/>
          <w:szCs w:val="20"/>
          <w:lang w:eastAsia="sl-SI"/>
        </w:rPr>
        <w:t>Odhodki</w:t>
      </w:r>
      <w:r w:rsidR="005E6905" w:rsidRPr="005E6905">
        <w:rPr>
          <w:rFonts w:cs="Arial"/>
          <w:sz w:val="20"/>
          <w:szCs w:val="20"/>
          <w:lang w:eastAsia="sl-SI"/>
        </w:rPr>
        <w:t xml:space="preserve"> v letu 2021 so bili  realizirani v višini </w:t>
      </w:r>
      <w:r w:rsidR="005E6905" w:rsidRPr="001C1245">
        <w:rPr>
          <w:rFonts w:cs="Arial"/>
          <w:sz w:val="20"/>
          <w:szCs w:val="20"/>
          <w:lang w:eastAsia="sl-SI"/>
        </w:rPr>
        <w:t xml:space="preserve">11.830.007,55 € –  oziroma, 80,01 %  </w:t>
      </w:r>
      <w:r w:rsidR="005E6905" w:rsidRPr="005E6905">
        <w:rPr>
          <w:rFonts w:cs="Arial"/>
          <w:sz w:val="20"/>
          <w:szCs w:val="20"/>
          <w:lang w:eastAsia="sl-SI"/>
        </w:rPr>
        <w:t>glede na veljavni proračun</w:t>
      </w:r>
      <w:r>
        <w:rPr>
          <w:rFonts w:cs="Arial"/>
          <w:sz w:val="20"/>
          <w:szCs w:val="20"/>
          <w:lang w:eastAsia="sl-SI"/>
        </w:rPr>
        <w:t>.</w:t>
      </w:r>
      <w:r w:rsidR="005E6905" w:rsidRPr="005E6905">
        <w:rPr>
          <w:rFonts w:cs="Arial"/>
          <w:sz w:val="20"/>
          <w:szCs w:val="20"/>
          <w:lang w:eastAsia="sl-SI"/>
        </w:rPr>
        <w:t xml:space="preserve"> </w:t>
      </w:r>
    </w:p>
    <w:p w14:paraId="74992703" w14:textId="77777777" w:rsidR="005E6905" w:rsidRPr="005E6905" w:rsidRDefault="005E6905" w:rsidP="005E6905">
      <w:pPr>
        <w:jc w:val="both"/>
        <w:rPr>
          <w:rFonts w:cs="Arial"/>
          <w:sz w:val="20"/>
          <w:szCs w:val="20"/>
          <w:lang w:eastAsia="sl-SI"/>
        </w:rPr>
      </w:pPr>
      <w:r w:rsidRPr="005E6905">
        <w:rPr>
          <w:rFonts w:cs="Arial"/>
          <w:sz w:val="20"/>
          <w:szCs w:val="20"/>
          <w:lang w:eastAsia="sl-SI"/>
        </w:rPr>
        <w:t xml:space="preserve">Od tega so bili </w:t>
      </w:r>
    </w:p>
    <w:p w14:paraId="327A9B12" w14:textId="77777777" w:rsidR="005E6905" w:rsidRPr="005E6905" w:rsidRDefault="005E6905" w:rsidP="005E6905">
      <w:pPr>
        <w:pStyle w:val="Odstavekseznama"/>
        <w:numPr>
          <w:ilvl w:val="0"/>
          <w:numId w:val="33"/>
        </w:numPr>
        <w:jc w:val="both"/>
        <w:rPr>
          <w:rFonts w:cs="Arial"/>
          <w:sz w:val="20"/>
          <w:szCs w:val="20"/>
          <w:lang w:eastAsia="sl-SI"/>
        </w:rPr>
      </w:pPr>
      <w:r w:rsidRPr="005E6905">
        <w:rPr>
          <w:rFonts w:cs="Arial"/>
          <w:sz w:val="20"/>
          <w:szCs w:val="20"/>
          <w:lang w:eastAsia="sl-SI"/>
        </w:rPr>
        <w:t>tekoči odhodki realizirani  90,39%</w:t>
      </w:r>
    </w:p>
    <w:p w14:paraId="249BDA7B" w14:textId="77777777" w:rsidR="005E6905" w:rsidRPr="005E6905" w:rsidRDefault="005E6905" w:rsidP="005E6905">
      <w:pPr>
        <w:pStyle w:val="Odstavekseznama"/>
        <w:numPr>
          <w:ilvl w:val="0"/>
          <w:numId w:val="33"/>
        </w:numPr>
        <w:jc w:val="both"/>
        <w:rPr>
          <w:rFonts w:cs="Arial"/>
          <w:sz w:val="20"/>
          <w:szCs w:val="20"/>
          <w:lang w:eastAsia="sl-SI"/>
        </w:rPr>
      </w:pPr>
      <w:r w:rsidRPr="005E6905">
        <w:rPr>
          <w:rFonts w:cs="Arial"/>
          <w:sz w:val="20"/>
          <w:szCs w:val="20"/>
          <w:lang w:eastAsia="sl-SI"/>
        </w:rPr>
        <w:t>tekoči transferi – 96,51,%,</w:t>
      </w:r>
    </w:p>
    <w:p w14:paraId="0A196B77" w14:textId="77777777" w:rsidR="005E6905" w:rsidRPr="005E6905" w:rsidRDefault="005E6905" w:rsidP="005E6905">
      <w:pPr>
        <w:pStyle w:val="Odstavekseznama"/>
        <w:numPr>
          <w:ilvl w:val="0"/>
          <w:numId w:val="33"/>
        </w:numPr>
        <w:jc w:val="both"/>
        <w:rPr>
          <w:rFonts w:cs="Arial"/>
          <w:sz w:val="20"/>
          <w:szCs w:val="20"/>
          <w:lang w:eastAsia="sl-SI"/>
        </w:rPr>
      </w:pPr>
      <w:r w:rsidRPr="005E6905">
        <w:rPr>
          <w:rFonts w:cs="Arial"/>
          <w:sz w:val="20"/>
          <w:szCs w:val="20"/>
          <w:lang w:eastAsia="sl-SI"/>
        </w:rPr>
        <w:t xml:space="preserve">investicijski odhodki v višini 56,84 % </w:t>
      </w:r>
    </w:p>
    <w:p w14:paraId="0C3C7259" w14:textId="77777777" w:rsidR="005E6905" w:rsidRPr="001C1245" w:rsidRDefault="005E6905" w:rsidP="005E6905">
      <w:pPr>
        <w:pStyle w:val="Odstavekseznama"/>
        <w:numPr>
          <w:ilvl w:val="0"/>
          <w:numId w:val="33"/>
        </w:numPr>
        <w:jc w:val="both"/>
        <w:rPr>
          <w:rFonts w:cs="Arial"/>
          <w:sz w:val="20"/>
          <w:szCs w:val="20"/>
          <w:lang w:eastAsia="sl-SI"/>
        </w:rPr>
      </w:pPr>
      <w:r w:rsidRPr="005E6905">
        <w:rPr>
          <w:rFonts w:cs="Arial"/>
          <w:sz w:val="20"/>
          <w:szCs w:val="20"/>
          <w:lang w:eastAsia="sl-SI"/>
        </w:rPr>
        <w:t xml:space="preserve">ter investicijski transferji  89,35 % </w:t>
      </w:r>
      <w:r w:rsidRPr="001C1245">
        <w:rPr>
          <w:rFonts w:cs="Arial"/>
          <w:sz w:val="20"/>
          <w:szCs w:val="20"/>
          <w:lang w:eastAsia="sl-SI"/>
        </w:rPr>
        <w:t>(transferi javnim zavodom, gasilcem za ) opremo…</w:t>
      </w:r>
    </w:p>
    <w:p w14:paraId="6D6BC07A" w14:textId="31215901" w:rsidR="005E6905" w:rsidRDefault="005E6905" w:rsidP="005E6905">
      <w:pPr>
        <w:ind w:right="-286"/>
        <w:jc w:val="both"/>
        <w:rPr>
          <w:rFonts w:cs="Arial"/>
          <w:sz w:val="20"/>
          <w:szCs w:val="20"/>
        </w:rPr>
      </w:pPr>
      <w:r w:rsidRPr="005E6905">
        <w:rPr>
          <w:rFonts w:cs="Arial"/>
          <w:sz w:val="20"/>
          <w:szCs w:val="20"/>
        </w:rPr>
        <w:t>Večje investicije v letu 2021</w:t>
      </w:r>
      <w:r w:rsidR="001C1245">
        <w:rPr>
          <w:rFonts w:cs="Arial"/>
          <w:sz w:val="20"/>
          <w:szCs w:val="20"/>
        </w:rPr>
        <w:t xml:space="preserve"> so bile; u</w:t>
      </w:r>
      <w:r w:rsidRPr="001C1245">
        <w:rPr>
          <w:rFonts w:cs="Arial"/>
          <w:sz w:val="20"/>
          <w:szCs w:val="20"/>
        </w:rPr>
        <w:t>reditev hodnika za pešce in kolesarske steze Cerknica-Dolenje jezero</w:t>
      </w:r>
      <w:r w:rsidR="001C1245">
        <w:rPr>
          <w:rFonts w:cs="Arial"/>
          <w:sz w:val="20"/>
          <w:szCs w:val="20"/>
        </w:rPr>
        <w:t>, z</w:t>
      </w:r>
      <w:r w:rsidRPr="001C1245">
        <w:rPr>
          <w:rFonts w:cs="Arial"/>
          <w:sz w:val="20"/>
          <w:szCs w:val="20"/>
        </w:rPr>
        <w:t>ačetek novogradnje Doma zaščite in reševanja  z medgeneracijskim centrom na Rakeku</w:t>
      </w:r>
      <w:r w:rsidR="001C1245">
        <w:rPr>
          <w:rFonts w:cs="Arial"/>
          <w:sz w:val="20"/>
          <w:szCs w:val="20"/>
        </w:rPr>
        <w:t>, i</w:t>
      </w:r>
      <w:r w:rsidRPr="001C1245">
        <w:rPr>
          <w:rFonts w:cs="Arial"/>
          <w:sz w:val="20"/>
          <w:szCs w:val="20"/>
        </w:rPr>
        <w:t>zgradnja  ceste za biatlonski center</w:t>
      </w:r>
      <w:r w:rsidR="001C1245">
        <w:rPr>
          <w:rFonts w:cs="Arial"/>
          <w:sz w:val="20"/>
          <w:szCs w:val="20"/>
        </w:rPr>
        <w:t>, r</w:t>
      </w:r>
      <w:r w:rsidRPr="001C1245">
        <w:rPr>
          <w:rFonts w:cs="Arial"/>
          <w:sz w:val="20"/>
          <w:szCs w:val="20"/>
        </w:rPr>
        <w:t>ekonstrukcija Ljubljanske ceste na Rakeku</w:t>
      </w:r>
      <w:r w:rsidR="001C1245">
        <w:rPr>
          <w:rFonts w:cs="Arial"/>
          <w:sz w:val="20"/>
          <w:szCs w:val="20"/>
        </w:rPr>
        <w:t>, n</w:t>
      </w:r>
      <w:r w:rsidRPr="001C1245">
        <w:rPr>
          <w:rFonts w:cs="Arial"/>
          <w:sz w:val="20"/>
          <w:szCs w:val="20"/>
        </w:rPr>
        <w:t>akupi zemljišč</w:t>
      </w:r>
      <w:r w:rsidR="001C1245">
        <w:rPr>
          <w:rFonts w:cs="Arial"/>
          <w:sz w:val="20"/>
          <w:szCs w:val="20"/>
        </w:rPr>
        <w:t>, i</w:t>
      </w:r>
      <w:r w:rsidRPr="001C1245">
        <w:rPr>
          <w:rFonts w:cs="Arial"/>
          <w:sz w:val="20"/>
          <w:szCs w:val="20"/>
        </w:rPr>
        <w:t>zgradnja tlačne kanalizacije in črpališča Unec, obnova vodovodnih in kanalizacijskih sistemov</w:t>
      </w:r>
      <w:r w:rsidR="001C1245">
        <w:rPr>
          <w:rFonts w:cs="Arial"/>
          <w:sz w:val="20"/>
          <w:szCs w:val="20"/>
        </w:rPr>
        <w:t>, k</w:t>
      </w:r>
      <w:r w:rsidRPr="001C1245">
        <w:rPr>
          <w:rFonts w:cs="Arial"/>
          <w:sz w:val="20"/>
          <w:szCs w:val="20"/>
        </w:rPr>
        <w:t>ončanje investicije izobraževalno interpretacijskega objekta ob  Cerkniškem jezeru</w:t>
      </w:r>
      <w:r w:rsidR="001C1245">
        <w:rPr>
          <w:rFonts w:cs="Arial"/>
          <w:sz w:val="20"/>
          <w:szCs w:val="20"/>
        </w:rPr>
        <w:t xml:space="preserve"> ter k</w:t>
      </w:r>
      <w:r w:rsidRPr="001C1245">
        <w:rPr>
          <w:rFonts w:cs="Arial"/>
          <w:sz w:val="20"/>
          <w:szCs w:val="20"/>
        </w:rPr>
        <w:t>ončanje obnove slačilnic v športnem parku Rakek in nekatere druge manjše investicije.</w:t>
      </w:r>
      <w:r w:rsidR="006E74FA">
        <w:rPr>
          <w:rFonts w:cs="Arial"/>
          <w:sz w:val="20"/>
          <w:szCs w:val="20"/>
        </w:rPr>
        <w:t xml:space="preserve"> </w:t>
      </w:r>
      <w:r w:rsidR="00A140A5">
        <w:rPr>
          <w:rFonts w:cs="Arial"/>
          <w:sz w:val="20"/>
          <w:szCs w:val="20"/>
        </w:rPr>
        <w:t xml:space="preserve">Največje odstopanje je bilo pri investiciji začetek kanalizacije Selšček – Begunje pri Cerknici. Investicija se je zavlekla zaradi čakanja na prijavo na razpis za pridobitev dodatnih finančnih sredstev. Pogodba je bila podpisana v mesecu oktobru 2021. Razpis je bil objavljen v letu 2022 na katerega se je občina prijavila, vendar pa odgovora še ni prejela. </w:t>
      </w:r>
      <w:r w:rsidR="004613DD">
        <w:rPr>
          <w:rFonts w:cs="Arial"/>
          <w:sz w:val="20"/>
          <w:szCs w:val="20"/>
        </w:rPr>
        <w:t>Izpostavila je tudi investicijo širitev pokopališča, ki tudi ni bila realizirana. Težava je bila v tem, da na razpisu za izvajalca ni bilo ponudnikov</w:t>
      </w:r>
      <w:r w:rsidR="0006675A">
        <w:rPr>
          <w:rFonts w:cs="Arial"/>
          <w:sz w:val="20"/>
          <w:szCs w:val="20"/>
        </w:rPr>
        <w:t xml:space="preserve">, zato je bilo potrebno razpis ponoviti. </w:t>
      </w:r>
      <w:r w:rsidR="00DA1F05">
        <w:rPr>
          <w:rFonts w:cs="Arial"/>
          <w:sz w:val="20"/>
          <w:szCs w:val="20"/>
        </w:rPr>
        <w:t>Izpostavila je tudi nakup dveh stanovanj, za katere se je plačala kupnina v višini 10%</w:t>
      </w:r>
      <w:r w:rsidR="000702F5">
        <w:rPr>
          <w:rFonts w:cs="Arial"/>
          <w:sz w:val="20"/>
          <w:szCs w:val="20"/>
        </w:rPr>
        <w:t xml:space="preserve">, kjer stanovanja še niso v celoti dokončana. </w:t>
      </w:r>
    </w:p>
    <w:p w14:paraId="0BF37A76" w14:textId="16ADCA00" w:rsidR="00A140A5" w:rsidRDefault="00A140A5" w:rsidP="005E6905">
      <w:pPr>
        <w:ind w:right="-286"/>
        <w:jc w:val="both"/>
        <w:rPr>
          <w:rFonts w:cs="Arial"/>
          <w:sz w:val="20"/>
          <w:szCs w:val="20"/>
        </w:rPr>
      </w:pPr>
    </w:p>
    <w:p w14:paraId="242B2044" w14:textId="77777777" w:rsidR="00A140A5" w:rsidRPr="005E6905" w:rsidRDefault="00A140A5" w:rsidP="005E6905">
      <w:pPr>
        <w:ind w:right="-286"/>
        <w:jc w:val="both"/>
        <w:rPr>
          <w:rFonts w:cs="Arial"/>
          <w:sz w:val="20"/>
          <w:szCs w:val="20"/>
        </w:rPr>
      </w:pPr>
    </w:p>
    <w:p w14:paraId="616BA6F7" w14:textId="30BDBB37" w:rsidR="005E6905" w:rsidRPr="005E6905" w:rsidRDefault="005E6905" w:rsidP="005E6905">
      <w:pPr>
        <w:ind w:right="-286"/>
        <w:jc w:val="both"/>
        <w:rPr>
          <w:rFonts w:cs="Arial"/>
          <w:sz w:val="20"/>
          <w:szCs w:val="20"/>
          <w:lang w:eastAsia="sl-SI"/>
        </w:rPr>
      </w:pPr>
      <w:r w:rsidRPr="005E6905">
        <w:rPr>
          <w:rFonts w:cs="Arial"/>
          <w:sz w:val="20"/>
          <w:szCs w:val="20"/>
          <w:lang w:eastAsia="sl-SI"/>
        </w:rPr>
        <w:t xml:space="preserve">Odlok o proračunu občine Cerknica je bil zastavljen razvojno naravnano, vendar </w:t>
      </w:r>
      <w:r w:rsidR="001C1245">
        <w:rPr>
          <w:rFonts w:cs="Arial"/>
          <w:sz w:val="20"/>
          <w:szCs w:val="20"/>
          <w:lang w:eastAsia="sl-SI"/>
        </w:rPr>
        <w:t xml:space="preserve">pa je </w:t>
      </w:r>
      <w:r w:rsidRPr="005E6905">
        <w:rPr>
          <w:rFonts w:cs="Arial"/>
          <w:sz w:val="20"/>
          <w:szCs w:val="20"/>
          <w:lang w:eastAsia="sl-SI"/>
        </w:rPr>
        <w:t>stanje epidemije imelo tudi v letu 2021 vpliv na delovanje lokalne samouprave in predvsem na investicije. Zastavljeni cilji  za leto 2021</w:t>
      </w:r>
      <w:r w:rsidR="001C1245">
        <w:rPr>
          <w:rFonts w:cs="Arial"/>
          <w:sz w:val="20"/>
          <w:szCs w:val="20"/>
          <w:lang w:eastAsia="sl-SI"/>
        </w:rPr>
        <w:t xml:space="preserve"> </w:t>
      </w:r>
      <w:r w:rsidRPr="005E6905">
        <w:rPr>
          <w:rFonts w:cs="Arial"/>
          <w:sz w:val="20"/>
          <w:szCs w:val="20"/>
          <w:lang w:eastAsia="sl-SI"/>
        </w:rPr>
        <w:t>so bili realizirani kolikor je bilo mo</w:t>
      </w:r>
      <w:r w:rsidR="001C1245">
        <w:rPr>
          <w:rFonts w:cs="Arial"/>
          <w:sz w:val="20"/>
          <w:szCs w:val="20"/>
          <w:lang w:eastAsia="sl-SI"/>
        </w:rPr>
        <w:t>goče</w:t>
      </w:r>
      <w:r w:rsidRPr="005E6905">
        <w:rPr>
          <w:rFonts w:cs="Arial"/>
          <w:sz w:val="20"/>
          <w:szCs w:val="20"/>
          <w:lang w:eastAsia="sl-SI"/>
        </w:rPr>
        <w:t xml:space="preserve"> glede na situacijo v letu 2021.</w:t>
      </w:r>
      <w:r w:rsidR="001C1245">
        <w:rPr>
          <w:rFonts w:cs="Arial"/>
          <w:sz w:val="20"/>
          <w:szCs w:val="20"/>
          <w:lang w:eastAsia="sl-SI"/>
        </w:rPr>
        <w:t xml:space="preserve"> </w:t>
      </w:r>
      <w:r w:rsidRPr="005E6905">
        <w:rPr>
          <w:rFonts w:cs="Arial"/>
          <w:sz w:val="20"/>
          <w:szCs w:val="20"/>
          <w:lang w:eastAsia="sl-SI"/>
        </w:rPr>
        <w:t xml:space="preserve">Občina Cerknica je v letu 2021 odplačala glavnic dolgoročnih kreditov v višini 525.373 EUR, občina se v preteklem letu ni zadolžila. </w:t>
      </w:r>
      <w:r w:rsidR="001C1245">
        <w:rPr>
          <w:rFonts w:cs="Arial"/>
          <w:sz w:val="20"/>
          <w:szCs w:val="20"/>
          <w:lang w:eastAsia="sl-SI"/>
        </w:rPr>
        <w:t xml:space="preserve"> </w:t>
      </w:r>
      <w:r w:rsidRPr="005E6905">
        <w:rPr>
          <w:rFonts w:cs="Arial"/>
          <w:sz w:val="20"/>
          <w:szCs w:val="20"/>
          <w:lang w:eastAsia="sl-SI"/>
        </w:rPr>
        <w:t>Stanje dolgoročne zadolženosti občine Cerknica na dan 31.12.2021 znaša 2.955.797 EUR.</w:t>
      </w:r>
    </w:p>
    <w:p w14:paraId="0E2617F6" w14:textId="79C3FFED" w:rsidR="005E6905" w:rsidRPr="005E6905" w:rsidRDefault="005E6905" w:rsidP="001C1245">
      <w:pPr>
        <w:ind w:right="-286"/>
        <w:jc w:val="both"/>
        <w:rPr>
          <w:rFonts w:cs="Arial"/>
          <w:sz w:val="20"/>
          <w:szCs w:val="20"/>
          <w:lang w:eastAsia="sl-SI"/>
        </w:rPr>
      </w:pPr>
      <w:r w:rsidRPr="005E6905">
        <w:rPr>
          <w:rFonts w:cs="Arial"/>
          <w:sz w:val="20"/>
          <w:szCs w:val="20"/>
          <w:lang w:eastAsia="sl-SI"/>
        </w:rPr>
        <w:t>Bilanca stanja za leto 2021 izkazuje kumulativni presežek 2.834.786 EUR, presežek tekočega leta znaša 1.611.517,48 EUR, presežek se prenese v proračun za leto 2022. Sestavni del Zaključnega računa je tudi Poročilo o realizaciji načrta ravnanja s stvarnim premoženjem Občine Cerknica za leto 2021.</w:t>
      </w:r>
    </w:p>
    <w:p w14:paraId="29B6B63E" w14:textId="3830634B" w:rsidR="004740F5" w:rsidRDefault="004740F5" w:rsidP="00010A6A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0"/>
          <w:szCs w:val="20"/>
          <w:lang w:eastAsia="sl-SI"/>
        </w:rPr>
      </w:pPr>
    </w:p>
    <w:p w14:paraId="335E0219" w14:textId="2CC4D514" w:rsidR="00F911F1" w:rsidRPr="005D41C0" w:rsidRDefault="00F911F1" w:rsidP="00010A6A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0"/>
          <w:szCs w:val="20"/>
          <w:lang w:eastAsia="sl-SI"/>
        </w:rPr>
      </w:pPr>
      <w:r>
        <w:rPr>
          <w:rFonts w:cs="Arial"/>
          <w:b/>
          <w:color w:val="000000"/>
          <w:sz w:val="20"/>
          <w:szCs w:val="20"/>
          <w:lang w:eastAsia="sl-SI"/>
        </w:rPr>
        <w:t xml:space="preserve">Irena ZALAR, </w:t>
      </w:r>
      <w:r w:rsidRPr="00F911F1">
        <w:rPr>
          <w:rFonts w:cs="Arial"/>
          <w:bCs/>
          <w:color w:val="000000"/>
          <w:sz w:val="20"/>
          <w:szCs w:val="20"/>
          <w:lang w:eastAsia="sl-SI"/>
        </w:rPr>
        <w:t>direktorica občinske uprave je povedala, da</w:t>
      </w:r>
      <w:r>
        <w:rPr>
          <w:rFonts w:cs="Arial"/>
          <w:b/>
          <w:color w:val="000000"/>
          <w:sz w:val="20"/>
          <w:szCs w:val="20"/>
          <w:lang w:eastAsia="sl-SI"/>
        </w:rPr>
        <w:t xml:space="preserve"> </w:t>
      </w:r>
      <w:r w:rsidR="005D41C0" w:rsidRPr="005D41C0">
        <w:rPr>
          <w:rFonts w:cs="Arial"/>
          <w:bCs/>
          <w:color w:val="000000"/>
          <w:sz w:val="20"/>
          <w:szCs w:val="20"/>
          <w:lang w:eastAsia="sl-SI"/>
        </w:rPr>
        <w:t>je realizacijo proračuna za leto 2021 zaznamoval</w:t>
      </w:r>
      <w:r w:rsidR="005D41C0">
        <w:rPr>
          <w:rFonts w:cs="Arial"/>
          <w:bCs/>
          <w:color w:val="000000"/>
          <w:sz w:val="20"/>
          <w:szCs w:val="20"/>
          <w:lang w:eastAsia="sl-SI"/>
        </w:rPr>
        <w:t>a epidemija</w:t>
      </w:r>
      <w:r w:rsidR="00546083">
        <w:rPr>
          <w:rFonts w:cs="Arial"/>
          <w:bCs/>
          <w:color w:val="000000"/>
          <w:sz w:val="20"/>
          <w:szCs w:val="20"/>
          <w:lang w:eastAsia="sl-SI"/>
        </w:rPr>
        <w:t xml:space="preserve">, ki je vplivala tudi na ekonomijo. V letu 2021 se je začelo dogajati, da </w:t>
      </w:r>
      <w:r w:rsidR="0034716D">
        <w:rPr>
          <w:rFonts w:cs="Arial"/>
          <w:bCs/>
          <w:color w:val="000000"/>
          <w:sz w:val="20"/>
          <w:szCs w:val="20"/>
          <w:lang w:eastAsia="sl-SI"/>
        </w:rPr>
        <w:t xml:space="preserve">se izvajalci del niso javljali na razpise in jih je bilo težko dobiti, </w:t>
      </w:r>
      <w:r w:rsidR="008F6912">
        <w:rPr>
          <w:rFonts w:cs="Arial"/>
          <w:bCs/>
          <w:color w:val="000000"/>
          <w:sz w:val="20"/>
          <w:szCs w:val="20"/>
          <w:lang w:eastAsia="sl-SI"/>
        </w:rPr>
        <w:t xml:space="preserve">ko pa so bili na razpisu izbrani so zavlačevali z začetkom </w:t>
      </w:r>
      <w:r w:rsidR="00D35D00">
        <w:rPr>
          <w:rFonts w:cs="Arial"/>
          <w:bCs/>
          <w:color w:val="000000"/>
          <w:sz w:val="20"/>
          <w:szCs w:val="20"/>
          <w:lang w:eastAsia="sl-SI"/>
        </w:rPr>
        <w:t xml:space="preserve">del zato, ker so imeli veliko del odprtih že od prej. </w:t>
      </w:r>
      <w:r w:rsidR="005D5361">
        <w:rPr>
          <w:rFonts w:cs="Arial"/>
          <w:bCs/>
          <w:color w:val="000000"/>
          <w:sz w:val="20"/>
          <w:szCs w:val="20"/>
          <w:lang w:eastAsia="sl-SI"/>
        </w:rPr>
        <w:t xml:space="preserve">V letu 2021 so bili postavljeni plani, ki pa niso bili realizirani v letu 2021, zato se je realizacija prenesla v proračun za leto 2022, kar je bilo plansko pokrito s sprejemom proračuna in rebalansa. </w:t>
      </w:r>
      <w:r w:rsidR="00F024FA">
        <w:rPr>
          <w:rFonts w:cs="Arial"/>
          <w:bCs/>
          <w:color w:val="000000"/>
          <w:sz w:val="20"/>
          <w:szCs w:val="20"/>
          <w:lang w:eastAsia="sl-SI"/>
        </w:rPr>
        <w:t xml:space="preserve">V tem času pa se je na trgu pojavila tudi inflacija, ki je med 20 in 30%. </w:t>
      </w:r>
    </w:p>
    <w:p w14:paraId="60E179C8" w14:textId="77777777" w:rsidR="00F911F1" w:rsidRDefault="00F911F1" w:rsidP="00010A6A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0"/>
          <w:szCs w:val="20"/>
          <w:lang w:eastAsia="sl-SI"/>
        </w:rPr>
      </w:pPr>
    </w:p>
    <w:p w14:paraId="42CC41C5" w14:textId="6A6E0F2A" w:rsidR="00B007D2" w:rsidRDefault="002A5A16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 xml:space="preserve"> je </w:t>
      </w:r>
      <w:r>
        <w:rPr>
          <w:rFonts w:cs="Arial"/>
          <w:sz w:val="20"/>
          <w:szCs w:val="20"/>
          <w:lang w:eastAsia="sl-SI"/>
        </w:rPr>
        <w:t>odprla</w:t>
      </w:r>
      <w:r w:rsidRPr="00010A6A">
        <w:rPr>
          <w:rFonts w:cs="Arial"/>
          <w:sz w:val="20"/>
          <w:szCs w:val="20"/>
          <w:lang w:eastAsia="sl-SI"/>
        </w:rPr>
        <w:t xml:space="preserve"> razpravo</w:t>
      </w:r>
      <w:r w:rsidR="00F23743">
        <w:rPr>
          <w:rFonts w:cs="Arial"/>
          <w:sz w:val="20"/>
          <w:szCs w:val="20"/>
          <w:lang w:eastAsia="sl-SI"/>
        </w:rPr>
        <w:t>.</w:t>
      </w:r>
      <w:r w:rsidR="007579C4">
        <w:rPr>
          <w:rFonts w:cs="Arial"/>
          <w:sz w:val="20"/>
          <w:szCs w:val="20"/>
          <w:lang w:eastAsia="sl-SI"/>
        </w:rPr>
        <w:t xml:space="preserve"> </w:t>
      </w:r>
      <w:r w:rsidR="00BA4289">
        <w:rPr>
          <w:rFonts w:cs="Arial"/>
          <w:sz w:val="20"/>
          <w:szCs w:val="20"/>
          <w:lang w:eastAsia="sl-SI"/>
        </w:rPr>
        <w:t>Sama je povedala, da situacijo glede izvajalcev popolnoma razume</w:t>
      </w:r>
      <w:r w:rsidR="00D52903">
        <w:rPr>
          <w:rFonts w:cs="Arial"/>
          <w:sz w:val="20"/>
          <w:szCs w:val="20"/>
          <w:lang w:eastAsia="sl-SI"/>
        </w:rPr>
        <w:t xml:space="preserve">. </w:t>
      </w:r>
      <w:r w:rsidR="00A54CE2">
        <w:rPr>
          <w:rFonts w:cs="Arial"/>
          <w:sz w:val="20"/>
          <w:szCs w:val="20"/>
          <w:lang w:eastAsia="sl-SI"/>
        </w:rPr>
        <w:t xml:space="preserve">Iz gradivo je jasno razvidno, da investicij ni bilo mogoče izpeljati zaradi vseh naštetih razlogov. </w:t>
      </w:r>
      <w:r w:rsidR="00171510">
        <w:rPr>
          <w:rFonts w:cs="Arial"/>
          <w:sz w:val="20"/>
          <w:szCs w:val="20"/>
          <w:lang w:eastAsia="sl-SI"/>
        </w:rPr>
        <w:t xml:space="preserve">Nadalje je izpostavila pozitivno stanje JP Komunala Cerknica d.o.o. in zanimalo jo je ali bo izhajajoč iz pozitivnega stanja sledila nagrada direktorju za dobro poslovanje. </w:t>
      </w:r>
    </w:p>
    <w:p w14:paraId="1B48B565" w14:textId="4F63B630" w:rsidR="00982814" w:rsidRDefault="00982814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</w:p>
    <w:p w14:paraId="3F5128C1" w14:textId="3C303CB6" w:rsidR="00982814" w:rsidRDefault="00982814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  <w:r w:rsidRPr="00982814">
        <w:rPr>
          <w:rFonts w:cs="Arial"/>
          <w:b/>
          <w:bCs/>
          <w:sz w:val="20"/>
          <w:szCs w:val="20"/>
          <w:lang w:eastAsia="sl-SI"/>
        </w:rPr>
        <w:t>Irena ZALAR</w:t>
      </w:r>
      <w:r>
        <w:rPr>
          <w:rFonts w:cs="Arial"/>
          <w:sz w:val="20"/>
          <w:szCs w:val="20"/>
          <w:lang w:eastAsia="sl-SI"/>
        </w:rPr>
        <w:t xml:space="preserve"> je pojasnila, da je to predmet odločanja na skupščini</w:t>
      </w:r>
      <w:r w:rsidR="00AA17B3">
        <w:rPr>
          <w:rFonts w:cs="Arial"/>
          <w:sz w:val="20"/>
          <w:szCs w:val="20"/>
          <w:lang w:eastAsia="sl-SI"/>
        </w:rPr>
        <w:t xml:space="preserve"> podjetja, kjer sta imenovana dva pooblaščenca in sicer je eden iz strani občine Cerknica drugi pa iz strani občine Loška dolina</w:t>
      </w:r>
      <w:r w:rsidR="00345A54">
        <w:rPr>
          <w:rFonts w:cs="Arial"/>
          <w:sz w:val="20"/>
          <w:szCs w:val="20"/>
          <w:lang w:eastAsia="sl-SI"/>
        </w:rPr>
        <w:t xml:space="preserve">, zato je to njihova pristojnost. </w:t>
      </w:r>
    </w:p>
    <w:p w14:paraId="2195E032" w14:textId="0DC69BFC" w:rsidR="00345A54" w:rsidRDefault="00345A54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</w:p>
    <w:p w14:paraId="175AC068" w14:textId="70541B55" w:rsidR="00345A54" w:rsidRDefault="00345A54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 xml:space="preserve"> je</w:t>
      </w:r>
      <w:r>
        <w:rPr>
          <w:rFonts w:cs="Arial"/>
          <w:sz w:val="20"/>
          <w:szCs w:val="20"/>
          <w:lang w:eastAsia="sl-SI"/>
        </w:rPr>
        <w:t xml:space="preserve"> iz gradiva razbrala, da se </w:t>
      </w:r>
      <w:r w:rsidR="00EE3C78">
        <w:rPr>
          <w:rFonts w:cs="Arial"/>
          <w:sz w:val="20"/>
          <w:szCs w:val="20"/>
          <w:lang w:eastAsia="sl-SI"/>
        </w:rPr>
        <w:t xml:space="preserve">je </w:t>
      </w:r>
      <w:r>
        <w:rPr>
          <w:rFonts w:cs="Arial"/>
          <w:sz w:val="20"/>
          <w:szCs w:val="20"/>
          <w:lang w:eastAsia="sl-SI"/>
        </w:rPr>
        <w:t>povečal</w:t>
      </w:r>
      <w:r w:rsidR="00EE3C78">
        <w:rPr>
          <w:rFonts w:cs="Arial"/>
          <w:sz w:val="20"/>
          <w:szCs w:val="20"/>
          <w:lang w:eastAsia="sl-SI"/>
        </w:rPr>
        <w:t xml:space="preserve"> regres</w:t>
      </w:r>
      <w:r>
        <w:rPr>
          <w:rFonts w:cs="Arial"/>
          <w:sz w:val="20"/>
          <w:szCs w:val="20"/>
          <w:lang w:eastAsia="sl-SI"/>
        </w:rPr>
        <w:t xml:space="preserve"> za letni dopust in sicer 10% je bilo glede na načrtovano. </w:t>
      </w:r>
      <w:r w:rsidR="00EE3C78">
        <w:rPr>
          <w:rFonts w:cs="Arial"/>
          <w:sz w:val="20"/>
          <w:szCs w:val="20"/>
          <w:lang w:eastAsia="sl-SI"/>
        </w:rPr>
        <w:t xml:space="preserve">Prosila je za obrazložitev. </w:t>
      </w:r>
    </w:p>
    <w:p w14:paraId="541D2F39" w14:textId="7EA97944" w:rsidR="008978CA" w:rsidRDefault="008978CA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</w:p>
    <w:p w14:paraId="469E248F" w14:textId="79FD11BB" w:rsidR="008978CA" w:rsidRDefault="00EE3C78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  <w:r w:rsidRPr="00CC4688">
        <w:rPr>
          <w:rFonts w:cs="Arial"/>
          <w:b/>
          <w:sz w:val="20"/>
          <w:szCs w:val="20"/>
          <w:lang w:eastAsia="sl-SI"/>
        </w:rPr>
        <w:t>Vida DEBEVC</w:t>
      </w:r>
      <w:r>
        <w:rPr>
          <w:rFonts w:cs="Arial"/>
          <w:sz w:val="20"/>
          <w:szCs w:val="20"/>
          <w:lang w:eastAsia="sl-SI"/>
        </w:rPr>
        <w:t xml:space="preserve"> je pojasnila, da je bil zakonsko določen regres v letu 2021 večji kot običajno. </w:t>
      </w:r>
    </w:p>
    <w:p w14:paraId="7C9E3468" w14:textId="5C4D7530" w:rsidR="00EE3C78" w:rsidRDefault="00EE3C78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</w:p>
    <w:p w14:paraId="22959293" w14:textId="2ADD3673" w:rsidR="00EE3C78" w:rsidRDefault="00EE3C78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 xml:space="preserve"> je</w:t>
      </w:r>
      <w:r>
        <w:rPr>
          <w:rFonts w:cs="Arial"/>
          <w:sz w:val="20"/>
          <w:szCs w:val="20"/>
          <w:lang w:eastAsia="sl-SI"/>
        </w:rPr>
        <w:t xml:space="preserve"> izpostavila postavko povečanje zaposljivosti za javna dela, kjer je bil predviden znesek okrog 21.000€, koriščen pa okrog 4000€. </w:t>
      </w:r>
      <w:r w:rsidR="00CB27BA">
        <w:rPr>
          <w:rFonts w:cs="Arial"/>
          <w:sz w:val="20"/>
          <w:szCs w:val="20"/>
          <w:lang w:eastAsia="sl-SI"/>
        </w:rPr>
        <w:t>Jasno je, da je zadeva na strani javnih zavodov</w:t>
      </w:r>
      <w:r w:rsidR="00B461F5">
        <w:rPr>
          <w:rFonts w:cs="Arial"/>
          <w:sz w:val="20"/>
          <w:szCs w:val="20"/>
          <w:lang w:eastAsia="sl-SI"/>
        </w:rPr>
        <w:t xml:space="preserve"> in pa Zavoda za zaposlovanje. Podala je pobudo, da je javna dela smiselno vzpodbujati. </w:t>
      </w:r>
      <w:r w:rsidR="00847BDA">
        <w:rPr>
          <w:rFonts w:cs="Arial"/>
          <w:sz w:val="20"/>
          <w:szCs w:val="20"/>
          <w:lang w:eastAsia="sl-SI"/>
        </w:rPr>
        <w:t xml:space="preserve">Izpostavila je veliko prerazporeditev, </w:t>
      </w:r>
      <w:r w:rsidR="002D43B7">
        <w:rPr>
          <w:rFonts w:cs="Arial"/>
          <w:sz w:val="20"/>
          <w:szCs w:val="20"/>
          <w:lang w:eastAsia="sl-SI"/>
        </w:rPr>
        <w:t xml:space="preserve">med katerimi je tudi postavka </w:t>
      </w:r>
      <w:r w:rsidR="004244E7">
        <w:rPr>
          <w:rFonts w:cs="Arial"/>
          <w:sz w:val="20"/>
          <w:szCs w:val="20"/>
          <w:lang w:eastAsia="sl-SI"/>
        </w:rPr>
        <w:t>za gasilstvo in prosila za obrazložitev.</w:t>
      </w:r>
    </w:p>
    <w:p w14:paraId="037EB21F" w14:textId="2E8408A8" w:rsidR="004244E7" w:rsidRDefault="004244E7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</w:p>
    <w:p w14:paraId="1A4CF41E" w14:textId="48458486" w:rsidR="004244E7" w:rsidRPr="00A46B98" w:rsidRDefault="00F61099" w:rsidP="00010A6A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sl-SI"/>
        </w:rPr>
      </w:pPr>
      <w:r>
        <w:rPr>
          <w:rFonts w:cs="Arial"/>
          <w:b/>
          <w:color w:val="000000"/>
          <w:sz w:val="20"/>
          <w:szCs w:val="20"/>
          <w:lang w:eastAsia="sl-SI"/>
        </w:rPr>
        <w:t xml:space="preserve">Vida DEBEVC </w:t>
      </w:r>
      <w:r w:rsidRPr="00F61099">
        <w:rPr>
          <w:rFonts w:cs="Arial"/>
          <w:bCs/>
          <w:color w:val="000000"/>
          <w:sz w:val="20"/>
          <w:szCs w:val="20"/>
          <w:lang w:eastAsia="sl-SI"/>
        </w:rPr>
        <w:t xml:space="preserve">je pojasnila, da je bilo </w:t>
      </w:r>
      <w:r w:rsidR="00CC4688">
        <w:rPr>
          <w:rFonts w:cs="Arial"/>
          <w:bCs/>
          <w:color w:val="000000"/>
          <w:sz w:val="20"/>
          <w:szCs w:val="20"/>
          <w:lang w:eastAsia="sl-SI"/>
        </w:rPr>
        <w:t xml:space="preserve">to </w:t>
      </w:r>
      <w:r w:rsidRPr="00F61099">
        <w:rPr>
          <w:rFonts w:cs="Arial"/>
          <w:bCs/>
          <w:color w:val="000000"/>
          <w:sz w:val="20"/>
          <w:szCs w:val="20"/>
          <w:lang w:eastAsia="sl-SI"/>
        </w:rPr>
        <w:t>najprej predvideno</w:t>
      </w:r>
      <w:r w:rsidR="00A46B98">
        <w:rPr>
          <w:rFonts w:cs="Arial"/>
          <w:bCs/>
          <w:color w:val="000000"/>
          <w:sz w:val="20"/>
          <w:szCs w:val="20"/>
          <w:lang w:eastAsia="sl-SI"/>
        </w:rPr>
        <w:t xml:space="preserve"> </w:t>
      </w:r>
      <w:r w:rsidR="00A46B98" w:rsidRPr="00A46B98">
        <w:rPr>
          <w:rFonts w:cs="Arial"/>
          <w:bCs/>
          <w:color w:val="000000"/>
          <w:sz w:val="20"/>
          <w:szCs w:val="20"/>
          <w:lang w:eastAsia="sl-SI"/>
        </w:rPr>
        <w:t xml:space="preserve">kot investicija, potem pa se je </w:t>
      </w:r>
      <w:r w:rsidR="00CC4688">
        <w:rPr>
          <w:rFonts w:cs="Arial"/>
          <w:bCs/>
          <w:color w:val="000000"/>
          <w:sz w:val="20"/>
          <w:szCs w:val="20"/>
          <w:lang w:eastAsia="sl-SI"/>
        </w:rPr>
        <w:t>pre</w:t>
      </w:r>
      <w:r w:rsidR="00A46B98">
        <w:rPr>
          <w:rFonts w:cs="Arial"/>
          <w:bCs/>
          <w:color w:val="000000"/>
          <w:sz w:val="20"/>
          <w:szCs w:val="20"/>
          <w:lang w:eastAsia="sl-SI"/>
        </w:rPr>
        <w:t>oblikovalo</w:t>
      </w:r>
      <w:r w:rsidR="00A46B98" w:rsidRPr="00A46B98">
        <w:rPr>
          <w:rFonts w:cs="Arial"/>
          <w:bCs/>
          <w:color w:val="000000"/>
          <w:sz w:val="20"/>
          <w:szCs w:val="20"/>
          <w:lang w:eastAsia="sl-SI"/>
        </w:rPr>
        <w:t xml:space="preserve"> v investicijski transfer</w:t>
      </w:r>
      <w:r w:rsidR="00A05511">
        <w:rPr>
          <w:rFonts w:cs="Arial"/>
          <w:bCs/>
          <w:color w:val="000000"/>
          <w:sz w:val="20"/>
          <w:szCs w:val="20"/>
          <w:lang w:eastAsia="sl-SI"/>
        </w:rPr>
        <w:t xml:space="preserve"> pravnim in fizičnim osebam. </w:t>
      </w:r>
    </w:p>
    <w:p w14:paraId="192405DF" w14:textId="71D5DDC5" w:rsidR="008978CA" w:rsidRDefault="008978CA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</w:p>
    <w:p w14:paraId="34A9CC13" w14:textId="602F8903" w:rsidR="006A06D4" w:rsidRDefault="006A06D4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 xml:space="preserve"> je</w:t>
      </w:r>
      <w:r>
        <w:rPr>
          <w:rFonts w:cs="Arial"/>
          <w:sz w:val="20"/>
          <w:szCs w:val="20"/>
          <w:lang w:eastAsia="sl-SI"/>
        </w:rPr>
        <w:t xml:space="preserve"> povedala, da sama podpira, da se sredstva </w:t>
      </w:r>
      <w:r w:rsidR="00CC4688">
        <w:rPr>
          <w:rFonts w:cs="Arial"/>
          <w:sz w:val="20"/>
          <w:szCs w:val="20"/>
          <w:lang w:eastAsia="sl-SI"/>
        </w:rPr>
        <w:t xml:space="preserve">v primeru, ko jih ni mogoče namensko porabiti, </w:t>
      </w:r>
      <w:r>
        <w:rPr>
          <w:rFonts w:cs="Arial"/>
          <w:sz w:val="20"/>
          <w:szCs w:val="20"/>
          <w:lang w:eastAsia="sl-SI"/>
        </w:rPr>
        <w:t xml:space="preserve">prerazporedijo na smiselne investicije in projekte. Izpostavila je prerazporeditve na postavkah hortikulturnih ureditev in </w:t>
      </w:r>
      <w:r w:rsidR="00CC4688">
        <w:rPr>
          <w:rFonts w:cs="Arial"/>
          <w:sz w:val="20"/>
          <w:szCs w:val="20"/>
          <w:lang w:eastAsia="sl-SI"/>
        </w:rPr>
        <w:t>zanimalo jo je kako, da se ni</w:t>
      </w:r>
      <w:r w:rsidR="00E915E0">
        <w:rPr>
          <w:rFonts w:cs="Arial"/>
          <w:sz w:val="20"/>
          <w:szCs w:val="20"/>
          <w:lang w:eastAsia="sl-SI"/>
        </w:rPr>
        <w:t xml:space="preserve"> predvidelo hortikulturnih ureditev v fazah priprave proračuna v takem obsegu. Prosila je za obrazložitev.</w:t>
      </w:r>
    </w:p>
    <w:p w14:paraId="10DB2297" w14:textId="41CAC230" w:rsidR="00E915E0" w:rsidRDefault="00E915E0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</w:p>
    <w:p w14:paraId="1A888248" w14:textId="3B8F8CC2" w:rsidR="00E915E0" w:rsidRDefault="008F22A6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  <w:r w:rsidRPr="008F22A6">
        <w:rPr>
          <w:rFonts w:cs="Arial"/>
          <w:b/>
          <w:bCs/>
          <w:sz w:val="20"/>
          <w:szCs w:val="20"/>
          <w:lang w:eastAsia="sl-SI"/>
        </w:rPr>
        <w:t>Irena ZALAR</w:t>
      </w:r>
      <w:r>
        <w:rPr>
          <w:rFonts w:cs="Arial"/>
          <w:sz w:val="20"/>
          <w:szCs w:val="20"/>
          <w:lang w:eastAsia="sl-SI"/>
        </w:rPr>
        <w:t xml:space="preserve"> je pojasnila, da </w:t>
      </w:r>
      <w:r w:rsidR="00B47A84">
        <w:rPr>
          <w:rFonts w:cs="Arial"/>
          <w:sz w:val="20"/>
          <w:szCs w:val="20"/>
          <w:lang w:eastAsia="sl-SI"/>
        </w:rPr>
        <w:t>je prišlo do prerazporeditve zaradi izgradnje kolesarske steze proti jezeru</w:t>
      </w:r>
      <w:r w:rsidR="00114A6B">
        <w:rPr>
          <w:rFonts w:cs="Arial"/>
          <w:sz w:val="20"/>
          <w:szCs w:val="20"/>
          <w:lang w:eastAsia="sl-SI"/>
        </w:rPr>
        <w:t xml:space="preserve">, saj hortikulturna ureditev ni bila zajeta v projektu. V bodoče je stališče občine, da mora biti hortikulturna ureditev predmet osnovnega projekta. </w:t>
      </w:r>
      <w:r w:rsidR="002F5E08">
        <w:rPr>
          <w:rFonts w:cs="Arial"/>
          <w:sz w:val="20"/>
          <w:szCs w:val="20"/>
          <w:lang w:eastAsia="sl-SI"/>
        </w:rPr>
        <w:t xml:space="preserve">Enako je bilo pri parkirišču pred šolo, kjer se je tudi naknadno izvajala zasaditev. </w:t>
      </w:r>
    </w:p>
    <w:p w14:paraId="47686DC3" w14:textId="0C479F05" w:rsidR="006A06D4" w:rsidRDefault="006A06D4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</w:p>
    <w:p w14:paraId="6B70A81F" w14:textId="77777777" w:rsidR="00A026F5" w:rsidRDefault="00582512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 xml:space="preserve"> je</w:t>
      </w:r>
      <w:r>
        <w:rPr>
          <w:rFonts w:cs="Arial"/>
          <w:sz w:val="20"/>
          <w:szCs w:val="20"/>
          <w:lang w:eastAsia="sl-SI"/>
        </w:rPr>
        <w:t xml:space="preserve"> izpostavila izvajanje nadzora nad projektom TIC Na Cerkniškem jezeru, kjer so </w:t>
      </w:r>
      <w:r w:rsidR="009C7680">
        <w:rPr>
          <w:rFonts w:cs="Arial"/>
          <w:sz w:val="20"/>
          <w:szCs w:val="20"/>
          <w:lang w:eastAsia="sl-SI"/>
        </w:rPr>
        <w:t xml:space="preserve">ugotovili, da kljub parkirnim prostorom, ki so ustvarjeni, </w:t>
      </w:r>
      <w:r w:rsidR="00142CC0">
        <w:rPr>
          <w:rFonts w:cs="Arial"/>
          <w:sz w:val="20"/>
          <w:szCs w:val="20"/>
          <w:lang w:eastAsia="sl-SI"/>
        </w:rPr>
        <w:t xml:space="preserve">ljudje še vedno parkirajo na njivah in privatnih površinah. Ugotavlja se, da ni </w:t>
      </w:r>
      <w:r w:rsidR="00A026F5">
        <w:rPr>
          <w:rFonts w:cs="Arial"/>
          <w:sz w:val="20"/>
          <w:szCs w:val="20"/>
          <w:lang w:eastAsia="sl-SI"/>
        </w:rPr>
        <w:t>dovolj sankcij za napačno parkiranje. Zanimalo jo je kaj predvideva občina na tem področju za naprej.</w:t>
      </w:r>
    </w:p>
    <w:p w14:paraId="6BE0DE3D" w14:textId="77777777" w:rsidR="00A026F5" w:rsidRDefault="00A026F5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</w:p>
    <w:p w14:paraId="32AC39BD" w14:textId="064C4F27" w:rsidR="006A06D4" w:rsidRDefault="00A137BF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  <w:r w:rsidRPr="00A137BF">
        <w:rPr>
          <w:rFonts w:cs="Arial"/>
          <w:b/>
          <w:bCs/>
          <w:sz w:val="20"/>
          <w:szCs w:val="20"/>
          <w:lang w:eastAsia="sl-SI"/>
        </w:rPr>
        <w:t>Vilma LONČAR</w:t>
      </w:r>
      <w:r>
        <w:rPr>
          <w:rFonts w:cs="Arial"/>
          <w:sz w:val="20"/>
          <w:szCs w:val="20"/>
          <w:lang w:eastAsia="sl-SI"/>
        </w:rPr>
        <w:t xml:space="preserve"> je </w:t>
      </w:r>
      <w:r w:rsidR="0086288B">
        <w:rPr>
          <w:rFonts w:cs="Arial"/>
          <w:sz w:val="20"/>
          <w:szCs w:val="20"/>
          <w:lang w:eastAsia="sl-SI"/>
        </w:rPr>
        <w:t xml:space="preserve">izpostavila dovolilnico za lastnike parcel in dovolilnico občine, kar se ji ne zdi sprejemljivo. </w:t>
      </w:r>
    </w:p>
    <w:p w14:paraId="38853102" w14:textId="68B5E926" w:rsidR="00EB794E" w:rsidRDefault="00EB794E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</w:p>
    <w:p w14:paraId="25BE4553" w14:textId="4288E365" w:rsidR="00EB794E" w:rsidRDefault="00EB794E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  <w:r w:rsidRPr="00EB794E">
        <w:rPr>
          <w:rFonts w:cs="Arial"/>
          <w:b/>
          <w:bCs/>
          <w:sz w:val="20"/>
          <w:szCs w:val="20"/>
          <w:lang w:eastAsia="sl-SI"/>
        </w:rPr>
        <w:t>Vedrana POKLEKA</w:t>
      </w:r>
      <w:r>
        <w:rPr>
          <w:rFonts w:cs="Arial"/>
          <w:sz w:val="20"/>
          <w:szCs w:val="20"/>
          <w:lang w:eastAsia="sl-SI"/>
        </w:rPr>
        <w:t xml:space="preserve"> je povedala, da je Cerknica in okolica je obdana s čudovito naravo. </w:t>
      </w:r>
      <w:r w:rsidR="00EB19F2">
        <w:rPr>
          <w:rFonts w:cs="Arial"/>
          <w:sz w:val="20"/>
          <w:szCs w:val="20"/>
          <w:lang w:eastAsia="sl-SI"/>
        </w:rPr>
        <w:t xml:space="preserve">Menila je, da je prav, da se parkirnina zaračunava, saj se bo </w:t>
      </w:r>
      <w:r w:rsidR="00580FE8">
        <w:rPr>
          <w:rFonts w:cs="Arial"/>
          <w:sz w:val="20"/>
          <w:szCs w:val="20"/>
          <w:lang w:eastAsia="sl-SI"/>
        </w:rPr>
        <w:t xml:space="preserve">uporabila za določen namen. </w:t>
      </w:r>
    </w:p>
    <w:p w14:paraId="18886C6A" w14:textId="44B3E65D" w:rsidR="00580FE8" w:rsidRDefault="00580FE8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</w:p>
    <w:p w14:paraId="44995F0B" w14:textId="511C6C39" w:rsidR="00580FE8" w:rsidRDefault="00580FE8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  <w:r w:rsidRPr="00580FE8">
        <w:rPr>
          <w:rFonts w:cs="Arial"/>
          <w:b/>
          <w:bCs/>
          <w:sz w:val="20"/>
          <w:szCs w:val="20"/>
          <w:lang w:eastAsia="sl-SI"/>
        </w:rPr>
        <w:lastRenderedPageBreak/>
        <w:t>Irena ZALAR</w:t>
      </w:r>
      <w:r>
        <w:rPr>
          <w:rFonts w:cs="Arial"/>
          <w:sz w:val="20"/>
          <w:szCs w:val="20"/>
          <w:lang w:eastAsia="sl-SI"/>
        </w:rPr>
        <w:t xml:space="preserve"> je pojasnila, da imajo dovolilnico občine ribiči</w:t>
      </w:r>
      <w:r w:rsidR="009D76F7">
        <w:rPr>
          <w:rFonts w:cs="Arial"/>
          <w:sz w:val="20"/>
          <w:szCs w:val="20"/>
          <w:lang w:eastAsia="sl-SI"/>
        </w:rPr>
        <w:t xml:space="preserve">, </w:t>
      </w:r>
      <w:r>
        <w:rPr>
          <w:rFonts w:cs="Arial"/>
          <w:sz w:val="20"/>
          <w:szCs w:val="20"/>
          <w:lang w:eastAsia="sl-SI"/>
        </w:rPr>
        <w:t>izvajalci del oz. turistični ponudniki</w:t>
      </w:r>
      <w:r w:rsidR="009D76F7">
        <w:rPr>
          <w:rFonts w:cs="Arial"/>
          <w:sz w:val="20"/>
          <w:szCs w:val="20"/>
          <w:lang w:eastAsia="sl-SI"/>
        </w:rPr>
        <w:t xml:space="preserve"> ter nadzornik parka. Dovolilnico za vožnjo čez nasip pa imajo vsi prebivalci vasi Otok in njihovi sorodniki. Povedala je, da so redarji vključeni v izvajanje nadzora od začetka projekta</w:t>
      </w:r>
      <w:r w:rsidR="00065FE3">
        <w:rPr>
          <w:rFonts w:cs="Arial"/>
          <w:sz w:val="20"/>
          <w:szCs w:val="20"/>
          <w:lang w:eastAsia="sl-SI"/>
        </w:rPr>
        <w:t xml:space="preserve"> in so ves čas prisotni na jezeru. </w:t>
      </w:r>
    </w:p>
    <w:p w14:paraId="294B2023" w14:textId="421CA945" w:rsidR="00582512" w:rsidRDefault="00582512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</w:p>
    <w:p w14:paraId="60968BA3" w14:textId="00D6E7BA" w:rsidR="00582512" w:rsidRPr="00463F42" w:rsidRDefault="00463F42" w:rsidP="00010A6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sl-SI"/>
        </w:rPr>
      </w:pPr>
      <w:r w:rsidRPr="00463F42">
        <w:rPr>
          <w:rFonts w:cs="Arial"/>
          <w:b/>
          <w:bCs/>
          <w:sz w:val="20"/>
          <w:szCs w:val="20"/>
          <w:lang w:eastAsia="sl-SI"/>
        </w:rPr>
        <w:t xml:space="preserve">Blaž KNEZ </w:t>
      </w:r>
      <w:r w:rsidRPr="00463F42">
        <w:rPr>
          <w:rFonts w:cs="Arial"/>
          <w:sz w:val="20"/>
          <w:szCs w:val="20"/>
          <w:lang w:eastAsia="sl-SI"/>
        </w:rPr>
        <w:t xml:space="preserve">je izpostavil možnost požara na jezeru sredi turistične sezone in spraševal se je s čim se bo požar gasil. </w:t>
      </w:r>
    </w:p>
    <w:p w14:paraId="55A0412A" w14:textId="4F847DAC" w:rsidR="00945564" w:rsidRDefault="00945564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28D604AE" w14:textId="7D99BA18" w:rsidR="00463F42" w:rsidRDefault="00210283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 xml:space="preserve"> je</w:t>
      </w:r>
      <w:r>
        <w:rPr>
          <w:rFonts w:cs="Arial"/>
          <w:sz w:val="20"/>
          <w:szCs w:val="20"/>
          <w:lang w:eastAsia="sl-SI"/>
        </w:rPr>
        <w:t xml:space="preserve"> </w:t>
      </w:r>
      <w:r w:rsidR="00CC4688">
        <w:rPr>
          <w:rFonts w:cs="Arial"/>
          <w:sz w:val="20"/>
          <w:szCs w:val="20"/>
          <w:lang w:eastAsia="sl-SI"/>
        </w:rPr>
        <w:t>izpostavila</w:t>
      </w:r>
      <w:r>
        <w:rPr>
          <w:rFonts w:cs="Arial"/>
          <w:sz w:val="20"/>
          <w:szCs w:val="20"/>
          <w:lang w:eastAsia="sl-SI"/>
        </w:rPr>
        <w:t xml:space="preserve"> prerazporeditev sredstev za praznično okrasitev Rakeka v višini 5000€. Prosila je za obrazložitev.</w:t>
      </w:r>
    </w:p>
    <w:p w14:paraId="617AEC13" w14:textId="43BF6DD8" w:rsidR="00210283" w:rsidRDefault="00210283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21E5C240" w14:textId="14C079F4" w:rsidR="00210283" w:rsidRPr="00ED58B9" w:rsidRDefault="00210283" w:rsidP="009F40A9">
      <w:pPr>
        <w:tabs>
          <w:tab w:val="left" w:pos="1110"/>
        </w:tabs>
        <w:jc w:val="both"/>
        <w:rPr>
          <w:rFonts w:cs="Arial"/>
          <w:color w:val="000000" w:themeColor="text1"/>
          <w:sz w:val="20"/>
          <w:szCs w:val="20"/>
          <w:lang w:eastAsia="sl-SI"/>
        </w:rPr>
      </w:pPr>
      <w:r w:rsidRPr="00580FE8">
        <w:rPr>
          <w:rFonts w:cs="Arial"/>
          <w:b/>
          <w:bCs/>
          <w:sz w:val="20"/>
          <w:szCs w:val="20"/>
          <w:lang w:eastAsia="sl-SI"/>
        </w:rPr>
        <w:t>Irena ZALAR</w:t>
      </w:r>
      <w:r>
        <w:rPr>
          <w:rFonts w:cs="Arial"/>
          <w:sz w:val="20"/>
          <w:szCs w:val="20"/>
          <w:lang w:eastAsia="sl-SI"/>
        </w:rPr>
        <w:t xml:space="preserve"> je pojasnila, da </w:t>
      </w:r>
      <w:r w:rsidR="00925CB3">
        <w:rPr>
          <w:rFonts w:cs="Arial"/>
          <w:sz w:val="20"/>
          <w:szCs w:val="20"/>
          <w:lang w:eastAsia="sl-SI"/>
        </w:rPr>
        <w:t>je šlo v tem primeru za novoletno okrasitev na Trgu padlih borcev na Rakeku</w:t>
      </w:r>
      <w:r w:rsidR="00CC4688" w:rsidRPr="00ED58B9">
        <w:rPr>
          <w:rFonts w:cs="Arial"/>
          <w:color w:val="000000" w:themeColor="text1"/>
          <w:sz w:val="20"/>
          <w:szCs w:val="20"/>
          <w:lang w:eastAsia="sl-SI"/>
        </w:rPr>
        <w:t>, pri čemer gre med drugim tudi za okrasitev z elementi na stebrih za električno razsvetljavo (zvezde)</w:t>
      </w:r>
      <w:r w:rsidR="00925CB3" w:rsidRPr="00ED58B9">
        <w:rPr>
          <w:rFonts w:cs="Arial"/>
          <w:color w:val="000000" w:themeColor="text1"/>
          <w:sz w:val="20"/>
          <w:szCs w:val="20"/>
          <w:lang w:eastAsia="sl-SI"/>
        </w:rPr>
        <w:t xml:space="preserve">. </w:t>
      </w:r>
    </w:p>
    <w:p w14:paraId="640F517B" w14:textId="3AB5D093" w:rsidR="0098046C" w:rsidRPr="00ED58B9" w:rsidRDefault="0098046C" w:rsidP="009F40A9">
      <w:pPr>
        <w:tabs>
          <w:tab w:val="left" w:pos="1110"/>
        </w:tabs>
        <w:jc w:val="both"/>
        <w:rPr>
          <w:rFonts w:cs="Arial"/>
          <w:color w:val="000000" w:themeColor="text1"/>
          <w:sz w:val="20"/>
          <w:szCs w:val="20"/>
          <w:lang w:eastAsia="sl-SI"/>
        </w:rPr>
      </w:pPr>
    </w:p>
    <w:p w14:paraId="6C0F58AA" w14:textId="5A6E8779" w:rsidR="0098046C" w:rsidRDefault="00DB6699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 xml:space="preserve"> je</w:t>
      </w:r>
      <w:r>
        <w:rPr>
          <w:rFonts w:cs="Arial"/>
          <w:sz w:val="20"/>
          <w:szCs w:val="20"/>
          <w:lang w:eastAsia="sl-SI"/>
        </w:rPr>
        <w:t xml:space="preserve"> izpostavila konto 4022, energija, voda, komunalne storitve in komunikacije, </w:t>
      </w:r>
      <w:r w:rsidR="00C545EF">
        <w:rPr>
          <w:rFonts w:cs="Arial"/>
          <w:sz w:val="20"/>
          <w:szCs w:val="20"/>
          <w:lang w:eastAsia="sl-SI"/>
        </w:rPr>
        <w:t>kjer se je znesek prerazporedilo na postavko prireditve in sponzorstvo v znesku 2820€. Prosila je za obrazložitev.</w:t>
      </w:r>
    </w:p>
    <w:p w14:paraId="20C9A752" w14:textId="77777777" w:rsidR="00C545EF" w:rsidRDefault="00C545EF" w:rsidP="009F40A9">
      <w:pPr>
        <w:tabs>
          <w:tab w:val="left" w:pos="1110"/>
        </w:tabs>
        <w:jc w:val="both"/>
        <w:rPr>
          <w:rFonts w:cs="Arial"/>
          <w:b/>
          <w:bCs/>
          <w:sz w:val="20"/>
          <w:szCs w:val="20"/>
          <w:lang w:eastAsia="sl-SI"/>
        </w:rPr>
      </w:pPr>
    </w:p>
    <w:p w14:paraId="7A8D17D0" w14:textId="66F169FD" w:rsidR="00C545EF" w:rsidRPr="00ED58B9" w:rsidRDefault="00C545EF" w:rsidP="009F40A9">
      <w:pPr>
        <w:tabs>
          <w:tab w:val="left" w:pos="1110"/>
        </w:tabs>
        <w:jc w:val="both"/>
        <w:rPr>
          <w:rFonts w:cs="Arial"/>
          <w:color w:val="000000" w:themeColor="text1"/>
          <w:sz w:val="20"/>
          <w:szCs w:val="20"/>
          <w:lang w:eastAsia="sl-SI"/>
        </w:rPr>
      </w:pPr>
      <w:r w:rsidRPr="00580FE8">
        <w:rPr>
          <w:rFonts w:cs="Arial"/>
          <w:b/>
          <w:bCs/>
          <w:sz w:val="20"/>
          <w:szCs w:val="20"/>
          <w:lang w:eastAsia="sl-SI"/>
        </w:rPr>
        <w:t>Irena ZALAR</w:t>
      </w:r>
      <w:r>
        <w:rPr>
          <w:rFonts w:cs="Arial"/>
          <w:sz w:val="20"/>
          <w:szCs w:val="20"/>
          <w:lang w:eastAsia="sl-SI"/>
        </w:rPr>
        <w:t xml:space="preserve"> je pojasnila, da </w:t>
      </w:r>
      <w:r w:rsidR="00A31092">
        <w:rPr>
          <w:rFonts w:cs="Arial"/>
          <w:sz w:val="20"/>
          <w:szCs w:val="20"/>
          <w:lang w:eastAsia="sl-SI"/>
        </w:rPr>
        <w:t>so bili v letu 2021 nabavljeni kipci za protokol in taborski znaki</w:t>
      </w:r>
      <w:r w:rsidR="00EC5F88">
        <w:rPr>
          <w:rFonts w:cs="Arial"/>
          <w:sz w:val="20"/>
          <w:szCs w:val="20"/>
          <w:lang w:eastAsia="sl-SI"/>
        </w:rPr>
        <w:t>, ki se podeljujejo ob občinskem prazniku</w:t>
      </w:r>
      <w:r w:rsidR="00CC4688" w:rsidRPr="00ED58B9">
        <w:rPr>
          <w:rFonts w:cs="Arial"/>
          <w:color w:val="000000" w:themeColor="text1"/>
          <w:sz w:val="20"/>
          <w:szCs w:val="20"/>
          <w:lang w:eastAsia="sl-SI"/>
        </w:rPr>
        <w:t>, kar se sicer nakupuje na večletno zalogo, ki je prav v letu 2021 pošla</w:t>
      </w:r>
      <w:r w:rsidR="00EC5F88" w:rsidRPr="00ED58B9">
        <w:rPr>
          <w:rFonts w:cs="Arial"/>
          <w:color w:val="000000" w:themeColor="text1"/>
          <w:sz w:val="20"/>
          <w:szCs w:val="20"/>
          <w:lang w:eastAsia="sl-SI"/>
        </w:rPr>
        <w:t xml:space="preserve">. </w:t>
      </w:r>
    </w:p>
    <w:p w14:paraId="56C9C95A" w14:textId="163E77EF" w:rsidR="000E61B6" w:rsidRDefault="000E61B6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3277EA63" w14:textId="77777777" w:rsidR="00BA490F" w:rsidRDefault="00FC7E19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FC7E19">
        <w:rPr>
          <w:rFonts w:cs="Arial"/>
          <w:b/>
          <w:bCs/>
          <w:sz w:val="20"/>
          <w:szCs w:val="20"/>
          <w:lang w:eastAsia="sl-SI"/>
        </w:rPr>
        <w:t>Ljudmila CANTARUTTI</w:t>
      </w:r>
      <w:r>
        <w:rPr>
          <w:rFonts w:cs="Arial"/>
          <w:sz w:val="20"/>
          <w:szCs w:val="20"/>
          <w:lang w:eastAsia="sl-SI"/>
        </w:rPr>
        <w:t xml:space="preserve"> je izpostavila postavko urejanje gozdnih in poljskih poti</w:t>
      </w:r>
      <w:r w:rsidR="003275CB">
        <w:rPr>
          <w:rFonts w:cs="Arial"/>
          <w:sz w:val="20"/>
          <w:szCs w:val="20"/>
          <w:lang w:eastAsia="sl-SI"/>
        </w:rPr>
        <w:t xml:space="preserve">, Škocjansko cesto in Kunaverjevo pot, ki niso primerno vzdrževane. </w:t>
      </w:r>
      <w:r w:rsidR="00606167">
        <w:rPr>
          <w:rFonts w:cs="Arial"/>
          <w:sz w:val="20"/>
          <w:szCs w:val="20"/>
          <w:lang w:eastAsia="sl-SI"/>
        </w:rPr>
        <w:t xml:space="preserve">Nadalje je izpostavila Postojnsko cesto na Rakeku, kjer je na pločniku velika luknja. </w:t>
      </w:r>
    </w:p>
    <w:p w14:paraId="4B0960F1" w14:textId="77777777" w:rsidR="00BA490F" w:rsidRDefault="00BA490F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758BD76D" w14:textId="1AF1E8C5" w:rsidR="000E61B6" w:rsidRPr="00ED58B9" w:rsidRDefault="00BA490F" w:rsidP="009F40A9">
      <w:pPr>
        <w:tabs>
          <w:tab w:val="left" w:pos="1110"/>
        </w:tabs>
        <w:jc w:val="both"/>
        <w:rPr>
          <w:rFonts w:cs="Arial"/>
          <w:color w:val="000000" w:themeColor="text1"/>
          <w:sz w:val="20"/>
          <w:szCs w:val="20"/>
          <w:lang w:eastAsia="sl-SI"/>
        </w:rPr>
      </w:pPr>
      <w:r w:rsidRPr="00ED58B9">
        <w:rPr>
          <w:rFonts w:cs="Arial"/>
          <w:color w:val="000000" w:themeColor="text1"/>
          <w:sz w:val="20"/>
          <w:szCs w:val="20"/>
          <w:lang w:eastAsia="sl-SI"/>
        </w:rPr>
        <w:t xml:space="preserve">Predsednica, </w:t>
      </w:r>
      <w:r w:rsidRPr="00ED58B9">
        <w:rPr>
          <w:rFonts w:cs="Arial"/>
          <w:b/>
          <w:color w:val="000000" w:themeColor="text1"/>
          <w:sz w:val="20"/>
          <w:szCs w:val="20"/>
          <w:lang w:eastAsia="sl-SI"/>
        </w:rPr>
        <w:t>Damijana ŠKRLJ</w:t>
      </w:r>
      <w:r w:rsidRPr="00ED58B9">
        <w:rPr>
          <w:rFonts w:cs="Arial"/>
          <w:color w:val="000000" w:themeColor="text1"/>
          <w:sz w:val="20"/>
          <w:szCs w:val="20"/>
          <w:lang w:eastAsia="sl-SI"/>
        </w:rPr>
        <w:t xml:space="preserve"> je </w:t>
      </w:r>
      <w:r w:rsidR="00765381" w:rsidRPr="00ED58B9">
        <w:rPr>
          <w:rFonts w:cs="Arial"/>
          <w:color w:val="000000" w:themeColor="text1"/>
          <w:sz w:val="20"/>
          <w:szCs w:val="20"/>
          <w:lang w:eastAsia="sl-SI"/>
        </w:rPr>
        <w:t>predlagala, da se</w:t>
      </w:r>
      <w:r w:rsidRPr="00ED58B9">
        <w:rPr>
          <w:rFonts w:cs="Arial"/>
          <w:color w:val="000000" w:themeColor="text1"/>
          <w:sz w:val="20"/>
          <w:szCs w:val="20"/>
          <w:lang w:eastAsia="sl-SI"/>
        </w:rPr>
        <w:t xml:space="preserve"> pobuda </w:t>
      </w:r>
      <w:r w:rsidR="00765381" w:rsidRPr="00ED58B9">
        <w:rPr>
          <w:rFonts w:cs="Arial"/>
          <w:color w:val="000000" w:themeColor="text1"/>
          <w:sz w:val="20"/>
          <w:szCs w:val="20"/>
          <w:lang w:eastAsia="sl-SI"/>
        </w:rPr>
        <w:t>poda</w:t>
      </w:r>
      <w:r w:rsidRPr="00ED58B9">
        <w:rPr>
          <w:rFonts w:cs="Arial"/>
          <w:color w:val="000000" w:themeColor="text1"/>
          <w:sz w:val="20"/>
          <w:szCs w:val="20"/>
          <w:lang w:eastAsia="sl-SI"/>
        </w:rPr>
        <w:t xml:space="preserve"> na k</w:t>
      </w:r>
      <w:r w:rsidR="005D60B9" w:rsidRPr="00ED58B9">
        <w:rPr>
          <w:rFonts w:cs="Arial"/>
          <w:color w:val="000000" w:themeColor="text1"/>
          <w:sz w:val="20"/>
          <w:szCs w:val="20"/>
          <w:lang w:eastAsia="sl-SI"/>
        </w:rPr>
        <w:t>omunalno-cestni resor, naproša</w:t>
      </w:r>
      <w:r w:rsidRPr="00ED58B9">
        <w:rPr>
          <w:rFonts w:cs="Arial"/>
          <w:color w:val="000000" w:themeColor="text1"/>
          <w:sz w:val="20"/>
          <w:szCs w:val="20"/>
          <w:lang w:eastAsia="sl-SI"/>
        </w:rPr>
        <w:t xml:space="preserve"> pa za podajo odgovora. </w:t>
      </w:r>
    </w:p>
    <w:p w14:paraId="1B69964B" w14:textId="3CB77877" w:rsidR="006C6F90" w:rsidRDefault="006C6F90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65953011" w14:textId="43F4110D" w:rsidR="006C6F90" w:rsidRDefault="006C6F90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FC7E19">
        <w:rPr>
          <w:rFonts w:cs="Arial"/>
          <w:b/>
          <w:bCs/>
          <w:sz w:val="20"/>
          <w:szCs w:val="20"/>
          <w:lang w:eastAsia="sl-SI"/>
        </w:rPr>
        <w:t>Ljudmila CANTARUTTI</w:t>
      </w:r>
      <w:r>
        <w:rPr>
          <w:rFonts w:cs="Arial"/>
          <w:sz w:val="20"/>
          <w:szCs w:val="20"/>
          <w:lang w:eastAsia="sl-SI"/>
        </w:rPr>
        <w:t xml:space="preserve"> je podala pobudo za objavo obvestila v Slivniških pogledih glede pobiranja pasjih iztrebkov. </w:t>
      </w:r>
    </w:p>
    <w:p w14:paraId="20C01AF6" w14:textId="04D70EAF" w:rsidR="00BA490F" w:rsidRDefault="00BA490F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495B15B5" w14:textId="5AEF7C6B" w:rsidR="00BA490F" w:rsidRDefault="00D03A43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 xml:space="preserve"> je</w:t>
      </w:r>
      <w:r>
        <w:rPr>
          <w:rFonts w:cs="Arial"/>
          <w:sz w:val="20"/>
          <w:szCs w:val="20"/>
          <w:lang w:eastAsia="sl-SI"/>
        </w:rPr>
        <w:t xml:space="preserve"> izpostavila, da se je načrtovalo kar nekaj prodaj</w:t>
      </w:r>
      <w:r w:rsidR="00CC4688">
        <w:rPr>
          <w:rFonts w:cs="Arial"/>
          <w:sz w:val="20"/>
          <w:szCs w:val="20"/>
          <w:lang w:eastAsia="sl-SI"/>
        </w:rPr>
        <w:t xml:space="preserve"> nepremičnin, ki jih ima občina v lasti</w:t>
      </w:r>
      <w:r>
        <w:rPr>
          <w:rFonts w:cs="Arial"/>
          <w:sz w:val="20"/>
          <w:szCs w:val="20"/>
          <w:lang w:eastAsia="sl-SI"/>
        </w:rPr>
        <w:t xml:space="preserve">. Zanimalo jo je ali ima občina v načrtu, da bi se </w:t>
      </w:r>
      <w:r w:rsidR="00CC4688">
        <w:rPr>
          <w:rFonts w:cs="Arial"/>
          <w:sz w:val="20"/>
          <w:szCs w:val="20"/>
          <w:lang w:eastAsia="sl-SI"/>
        </w:rPr>
        <w:t xml:space="preserve">načrtovane prodaje, ki vplivajo tudi na prihodke občine, </w:t>
      </w:r>
      <w:r>
        <w:rPr>
          <w:rFonts w:cs="Arial"/>
          <w:sz w:val="20"/>
          <w:szCs w:val="20"/>
          <w:lang w:eastAsia="sl-SI"/>
        </w:rPr>
        <w:t xml:space="preserve">bolj pospešilo. </w:t>
      </w:r>
    </w:p>
    <w:p w14:paraId="136869D1" w14:textId="532DB1D6" w:rsidR="00C545EF" w:rsidRDefault="00C545EF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4B5B4D09" w14:textId="40481B6C" w:rsidR="00463F42" w:rsidRDefault="001C0D16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1C0D16">
        <w:rPr>
          <w:rFonts w:cs="Arial"/>
          <w:b/>
          <w:bCs/>
          <w:sz w:val="20"/>
          <w:szCs w:val="20"/>
          <w:lang w:eastAsia="sl-SI"/>
        </w:rPr>
        <w:t>Irena ZALAR</w:t>
      </w:r>
      <w:r>
        <w:rPr>
          <w:rFonts w:cs="Arial"/>
          <w:sz w:val="20"/>
          <w:szCs w:val="20"/>
          <w:lang w:eastAsia="sl-SI"/>
        </w:rPr>
        <w:t xml:space="preserve"> je pojasnila, da </w:t>
      </w:r>
      <w:r w:rsidR="008A2E35">
        <w:rPr>
          <w:rFonts w:cs="Arial"/>
          <w:sz w:val="20"/>
          <w:szCs w:val="20"/>
          <w:lang w:eastAsia="sl-SI"/>
        </w:rPr>
        <w:t xml:space="preserve">je vse odvisno od odločitev investitorjev, na kar pa na občini ne morejo vplivati. V tem primeru je načrtovana prodaja eno, realizacija prodaje v soodvisnosti od trga pa drugo. </w:t>
      </w:r>
    </w:p>
    <w:p w14:paraId="5094DF81" w14:textId="77777777" w:rsidR="009F0A1C" w:rsidRPr="00010A6A" w:rsidRDefault="009F0A1C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3260FAB8" w14:textId="77777777" w:rsidR="00010A6A" w:rsidRPr="00010A6A" w:rsidRDefault="00010A6A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glasovi ZA so člani nadzornega odbora sprejeli:</w:t>
      </w:r>
    </w:p>
    <w:p w14:paraId="4D7F311F" w14:textId="6FD25C60" w:rsidR="00010A6A" w:rsidRPr="00010A6A" w:rsidRDefault="00010A6A" w:rsidP="00DA1575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bookmarkStart w:id="0" w:name="_Hlk22131919"/>
      <w:r w:rsidRPr="00010A6A">
        <w:rPr>
          <w:rFonts w:cs="Arial"/>
          <w:b/>
          <w:sz w:val="20"/>
          <w:szCs w:val="20"/>
          <w:lang w:eastAsia="sl-SI"/>
        </w:rPr>
        <w:t xml:space="preserve">SKLEP ŠT. </w:t>
      </w:r>
      <w:r w:rsidR="002D288A">
        <w:rPr>
          <w:rFonts w:cs="Arial"/>
          <w:b/>
          <w:sz w:val="20"/>
          <w:szCs w:val="20"/>
          <w:lang w:eastAsia="sl-SI"/>
        </w:rPr>
        <w:t>2</w:t>
      </w:r>
      <w:r w:rsidR="000E61B6">
        <w:rPr>
          <w:rFonts w:cs="Arial"/>
          <w:b/>
          <w:sz w:val="20"/>
          <w:szCs w:val="20"/>
          <w:lang w:eastAsia="sl-SI"/>
        </w:rPr>
        <w:t>7</w:t>
      </w:r>
      <w:r w:rsidRPr="00010A6A">
        <w:rPr>
          <w:rFonts w:cs="Arial"/>
          <w:b/>
          <w:sz w:val="20"/>
          <w:szCs w:val="20"/>
          <w:lang w:eastAsia="sl-SI"/>
        </w:rPr>
        <w:t>/3-</w:t>
      </w:r>
      <w:r w:rsidR="002E0FC9">
        <w:rPr>
          <w:rFonts w:cs="Arial"/>
          <w:b/>
          <w:sz w:val="20"/>
          <w:szCs w:val="20"/>
          <w:lang w:eastAsia="sl-SI"/>
        </w:rPr>
        <w:t>15</w:t>
      </w:r>
      <w:r w:rsidR="000E61B6">
        <w:rPr>
          <w:rFonts w:cs="Arial"/>
          <w:b/>
          <w:sz w:val="20"/>
          <w:szCs w:val="20"/>
          <w:lang w:eastAsia="sl-SI"/>
        </w:rPr>
        <w:t>8</w:t>
      </w:r>
      <w:r w:rsidRPr="00010A6A">
        <w:rPr>
          <w:rFonts w:cs="Arial"/>
          <w:b/>
          <w:sz w:val="20"/>
          <w:szCs w:val="20"/>
          <w:lang w:eastAsia="sl-SI"/>
        </w:rPr>
        <w:t>/202</w:t>
      </w:r>
      <w:r w:rsidR="006F1181">
        <w:rPr>
          <w:rFonts w:cs="Arial"/>
          <w:b/>
          <w:sz w:val="20"/>
          <w:szCs w:val="20"/>
          <w:lang w:eastAsia="sl-SI"/>
        </w:rPr>
        <w:t>2</w:t>
      </w:r>
    </w:p>
    <w:bookmarkEnd w:id="0"/>
    <w:p w14:paraId="6896DBC5" w14:textId="5A9EA32C" w:rsidR="00B052BB" w:rsidRPr="00B052BB" w:rsidRDefault="00B052BB" w:rsidP="00FC61F4">
      <w:pPr>
        <w:pStyle w:val="Odstavekseznama"/>
        <w:spacing w:line="276" w:lineRule="auto"/>
        <w:ind w:left="0"/>
        <w:jc w:val="both"/>
        <w:rPr>
          <w:rFonts w:cs="Arial"/>
          <w:b/>
          <w:bCs/>
          <w:sz w:val="20"/>
          <w:szCs w:val="20"/>
        </w:rPr>
      </w:pPr>
      <w:r w:rsidRPr="00B052BB">
        <w:rPr>
          <w:rFonts w:cs="Arial"/>
          <w:b/>
          <w:bCs/>
          <w:sz w:val="20"/>
          <w:szCs w:val="20"/>
        </w:rPr>
        <w:t xml:space="preserve">Nadzorni odbor se je seznanil z </w:t>
      </w:r>
      <w:r w:rsidR="00A73DF7">
        <w:rPr>
          <w:rFonts w:cs="Arial"/>
          <w:b/>
          <w:bCs/>
          <w:sz w:val="20"/>
          <w:szCs w:val="20"/>
        </w:rPr>
        <w:t xml:space="preserve">zaključnim računom proračuna Občine Cerknica za leto 2021 ter z vidika pravilnosti nima pripomb. </w:t>
      </w:r>
    </w:p>
    <w:p w14:paraId="30C9BDE8" w14:textId="5BCECDBD" w:rsidR="00730367" w:rsidRDefault="00730367" w:rsidP="00B052BB">
      <w:pPr>
        <w:spacing w:line="276" w:lineRule="auto"/>
        <w:jc w:val="both"/>
        <w:rPr>
          <w:rFonts w:cs="Arial"/>
          <w:b/>
          <w:bCs/>
          <w:sz w:val="20"/>
          <w:szCs w:val="20"/>
        </w:rPr>
      </w:pPr>
    </w:p>
    <w:p w14:paraId="22CB8452" w14:textId="4BC75434" w:rsidR="008458C8" w:rsidRDefault="008458C8" w:rsidP="0086149E">
      <w:pPr>
        <w:spacing w:after="240" w:line="276" w:lineRule="auto"/>
        <w:contextualSpacing/>
        <w:rPr>
          <w:rFonts w:cs="Arial"/>
          <w:b/>
          <w:bCs/>
          <w:sz w:val="20"/>
          <w:szCs w:val="20"/>
          <w:lang w:eastAsia="sl-SI"/>
        </w:rPr>
      </w:pPr>
    </w:p>
    <w:p w14:paraId="3C8BE68E" w14:textId="77777777" w:rsidR="00B2585B" w:rsidRDefault="00A62B19" w:rsidP="00B2585B">
      <w:pPr>
        <w:spacing w:after="240" w:line="276" w:lineRule="auto"/>
        <w:contextualSpacing/>
        <w:rPr>
          <w:rFonts w:cs="Arial"/>
          <w:b/>
          <w:bCs/>
          <w:sz w:val="20"/>
          <w:szCs w:val="20"/>
        </w:rPr>
      </w:pPr>
      <w:r w:rsidRPr="00010A6A">
        <w:rPr>
          <w:rFonts w:eastAsia="Calibri" w:cs="Arial"/>
          <w:b/>
          <w:sz w:val="20"/>
          <w:szCs w:val="20"/>
        </w:rPr>
        <w:t xml:space="preserve">Ad </w:t>
      </w:r>
      <w:r>
        <w:rPr>
          <w:rFonts w:eastAsia="Calibri" w:cs="Arial"/>
          <w:b/>
          <w:sz w:val="20"/>
          <w:szCs w:val="20"/>
        </w:rPr>
        <w:t>4</w:t>
      </w:r>
      <w:r w:rsidRPr="00010A6A">
        <w:rPr>
          <w:rFonts w:eastAsia="Calibri" w:cs="Arial"/>
          <w:b/>
          <w:sz w:val="20"/>
          <w:szCs w:val="20"/>
        </w:rPr>
        <w:tab/>
      </w:r>
      <w:r w:rsidR="00B2585B" w:rsidRPr="00C10392">
        <w:rPr>
          <w:rFonts w:cs="Arial"/>
          <w:b/>
          <w:bCs/>
          <w:sz w:val="20"/>
          <w:szCs w:val="20"/>
        </w:rPr>
        <w:t>Pregled osnutka Poročila o opravljenem nadzoru nad realizacijo projekta TIC na</w:t>
      </w:r>
      <w:r w:rsidR="00B2585B">
        <w:rPr>
          <w:rFonts w:cs="Arial"/>
          <w:b/>
          <w:bCs/>
          <w:sz w:val="20"/>
          <w:szCs w:val="20"/>
        </w:rPr>
        <w:t xml:space="preserve"> </w:t>
      </w:r>
    </w:p>
    <w:p w14:paraId="06418FFD" w14:textId="14089C1A" w:rsidR="00B2585B" w:rsidRPr="004343A9" w:rsidRDefault="00B2585B" w:rsidP="00B2585B">
      <w:pPr>
        <w:spacing w:after="240" w:line="276" w:lineRule="auto"/>
        <w:contextualSpacing/>
        <w:rPr>
          <w:rFonts w:eastAsia="Calibri"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             </w:t>
      </w:r>
      <w:r w:rsidRPr="00C10392">
        <w:rPr>
          <w:rFonts w:cs="Arial"/>
          <w:b/>
          <w:bCs/>
          <w:sz w:val="20"/>
          <w:szCs w:val="20"/>
        </w:rPr>
        <w:t>Cerkniškem jezeru</w:t>
      </w:r>
    </w:p>
    <w:p w14:paraId="512BA662" w14:textId="1C3D8A52" w:rsidR="00A62B19" w:rsidRPr="00FA4324" w:rsidRDefault="00A62B19" w:rsidP="00B2585B">
      <w:pPr>
        <w:spacing w:after="240" w:line="276" w:lineRule="auto"/>
        <w:contextualSpacing/>
        <w:rPr>
          <w:rFonts w:eastAsia="Calibri" w:cs="Arial"/>
          <w:b/>
          <w:bCs/>
          <w:sz w:val="20"/>
          <w:szCs w:val="20"/>
        </w:rPr>
      </w:pPr>
    </w:p>
    <w:p w14:paraId="38F62AAE" w14:textId="07D04D4B" w:rsidR="00835DD2" w:rsidRDefault="00690B04" w:rsidP="0086149E">
      <w:pPr>
        <w:spacing w:after="240" w:line="276" w:lineRule="auto"/>
        <w:contextualSpacing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 xml:space="preserve"> je </w:t>
      </w:r>
      <w:r>
        <w:rPr>
          <w:rFonts w:cs="Arial"/>
          <w:sz w:val="20"/>
          <w:szCs w:val="20"/>
          <w:lang w:eastAsia="sl-SI"/>
        </w:rPr>
        <w:t>odprla</w:t>
      </w:r>
      <w:r w:rsidRPr="00010A6A">
        <w:rPr>
          <w:rFonts w:cs="Arial"/>
          <w:sz w:val="20"/>
          <w:szCs w:val="20"/>
          <w:lang w:eastAsia="sl-SI"/>
        </w:rPr>
        <w:t xml:space="preserve"> razpravo</w:t>
      </w:r>
      <w:r>
        <w:rPr>
          <w:rFonts w:cs="Arial"/>
          <w:sz w:val="20"/>
          <w:szCs w:val="20"/>
          <w:lang w:eastAsia="sl-SI"/>
        </w:rPr>
        <w:t xml:space="preserve">. Po končani razpravi je podala predlog sklepa na glasovanje. </w:t>
      </w:r>
    </w:p>
    <w:p w14:paraId="61FC80EB" w14:textId="77777777" w:rsidR="007A6AB3" w:rsidRDefault="007A6AB3" w:rsidP="007A6AB3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5D31F02A" w14:textId="7FF480C2" w:rsidR="00690B04" w:rsidRDefault="007A6AB3" w:rsidP="007A6AB3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 glasovi ZA so prisotni sprejeli:</w:t>
      </w:r>
    </w:p>
    <w:p w14:paraId="76FA209B" w14:textId="55F8E7C0" w:rsidR="00690B04" w:rsidRPr="00010A6A" w:rsidRDefault="00690B04" w:rsidP="00690B04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 xml:space="preserve">SKLEP ŠT. </w:t>
      </w:r>
      <w:r>
        <w:rPr>
          <w:rFonts w:cs="Arial"/>
          <w:b/>
          <w:sz w:val="20"/>
          <w:szCs w:val="20"/>
          <w:lang w:eastAsia="sl-SI"/>
        </w:rPr>
        <w:t>2</w:t>
      </w:r>
      <w:r w:rsidR="00B2585B">
        <w:rPr>
          <w:rFonts w:cs="Arial"/>
          <w:b/>
          <w:sz w:val="20"/>
          <w:szCs w:val="20"/>
          <w:lang w:eastAsia="sl-SI"/>
        </w:rPr>
        <w:t>7</w:t>
      </w:r>
      <w:r w:rsidRPr="00010A6A">
        <w:rPr>
          <w:rFonts w:cs="Arial"/>
          <w:b/>
          <w:sz w:val="20"/>
          <w:szCs w:val="20"/>
          <w:lang w:eastAsia="sl-SI"/>
        </w:rPr>
        <w:t>/</w:t>
      </w:r>
      <w:r>
        <w:rPr>
          <w:rFonts w:cs="Arial"/>
          <w:b/>
          <w:sz w:val="20"/>
          <w:szCs w:val="20"/>
          <w:lang w:eastAsia="sl-SI"/>
        </w:rPr>
        <w:t>4</w:t>
      </w:r>
      <w:r w:rsidRPr="00010A6A">
        <w:rPr>
          <w:rFonts w:cs="Arial"/>
          <w:b/>
          <w:sz w:val="20"/>
          <w:szCs w:val="20"/>
          <w:lang w:eastAsia="sl-SI"/>
        </w:rPr>
        <w:t>-</w:t>
      </w:r>
      <w:r>
        <w:rPr>
          <w:rFonts w:cs="Arial"/>
          <w:b/>
          <w:sz w:val="20"/>
          <w:szCs w:val="20"/>
          <w:lang w:eastAsia="sl-SI"/>
        </w:rPr>
        <w:t>1</w:t>
      </w:r>
      <w:r w:rsidR="00B2585B">
        <w:rPr>
          <w:rFonts w:cs="Arial"/>
          <w:b/>
          <w:sz w:val="20"/>
          <w:szCs w:val="20"/>
          <w:lang w:eastAsia="sl-SI"/>
        </w:rPr>
        <w:t>59</w:t>
      </w:r>
      <w:r w:rsidRPr="00010A6A">
        <w:rPr>
          <w:rFonts w:cs="Arial"/>
          <w:b/>
          <w:sz w:val="20"/>
          <w:szCs w:val="20"/>
          <w:lang w:eastAsia="sl-SI"/>
        </w:rPr>
        <w:t>/202</w:t>
      </w:r>
      <w:r>
        <w:rPr>
          <w:rFonts w:cs="Arial"/>
          <w:b/>
          <w:sz w:val="20"/>
          <w:szCs w:val="20"/>
          <w:lang w:eastAsia="sl-SI"/>
        </w:rPr>
        <w:t>2</w:t>
      </w:r>
    </w:p>
    <w:p w14:paraId="58F4F692" w14:textId="77777777" w:rsidR="00521608" w:rsidRPr="00521608" w:rsidRDefault="00521608" w:rsidP="00521608">
      <w:pPr>
        <w:jc w:val="both"/>
        <w:rPr>
          <w:rFonts w:cs="Arial"/>
          <w:b/>
          <w:bCs/>
          <w:sz w:val="20"/>
          <w:szCs w:val="20"/>
        </w:rPr>
      </w:pPr>
      <w:r w:rsidRPr="00521608">
        <w:rPr>
          <w:rFonts w:cs="Arial"/>
          <w:b/>
          <w:bCs/>
          <w:sz w:val="20"/>
          <w:szCs w:val="20"/>
        </w:rPr>
        <w:t xml:space="preserve">Nadzorni odbor je obravnaval osnutek </w:t>
      </w:r>
      <w:r w:rsidRPr="00521608">
        <w:rPr>
          <w:rFonts w:cs="Arial"/>
          <w:b/>
          <w:bCs/>
          <w:sz w:val="20"/>
          <w:szCs w:val="20"/>
          <w:lang w:eastAsia="sl-SI"/>
        </w:rPr>
        <w:t>Poročila o opravljenem nadzoru nad realizacijo projekta Izobraževalni interpretacijski objekt ob Cerkniškem jezeru</w:t>
      </w:r>
      <w:r w:rsidRPr="00521608">
        <w:rPr>
          <w:rFonts w:cs="Arial"/>
          <w:b/>
          <w:bCs/>
          <w:sz w:val="20"/>
          <w:szCs w:val="20"/>
        </w:rPr>
        <w:t>. Čistopis osnutka poročila se posreduje nadzorovani osebi. Čistopis osnutka je priloga zapisniku 27. redne seje z dne 04.04.2022.</w:t>
      </w:r>
    </w:p>
    <w:p w14:paraId="26B1AE40" w14:textId="09769A48" w:rsidR="00521608" w:rsidRDefault="00521608" w:rsidP="00540701">
      <w:pPr>
        <w:spacing w:after="240" w:line="276" w:lineRule="auto"/>
        <w:contextualSpacing/>
        <w:rPr>
          <w:rFonts w:eastAsia="Calibri" w:cs="Arial"/>
          <w:b/>
          <w:bCs/>
          <w:sz w:val="20"/>
          <w:szCs w:val="20"/>
        </w:rPr>
      </w:pPr>
    </w:p>
    <w:p w14:paraId="12C40196" w14:textId="77777777" w:rsidR="005D60B9" w:rsidRDefault="005D60B9" w:rsidP="00540701">
      <w:pPr>
        <w:spacing w:after="240" w:line="276" w:lineRule="auto"/>
        <w:contextualSpacing/>
        <w:rPr>
          <w:rFonts w:eastAsia="Calibri" w:cs="Arial"/>
          <w:b/>
          <w:bCs/>
          <w:sz w:val="20"/>
          <w:szCs w:val="20"/>
        </w:rPr>
      </w:pPr>
    </w:p>
    <w:p w14:paraId="26096525" w14:textId="5179FDA1" w:rsidR="00521608" w:rsidRDefault="00521608" w:rsidP="00540701">
      <w:pPr>
        <w:spacing w:after="240" w:line="276" w:lineRule="auto"/>
        <w:contextualSpacing/>
        <w:rPr>
          <w:rFonts w:eastAsia="Calibri" w:cs="Arial"/>
          <w:b/>
          <w:bCs/>
          <w:sz w:val="20"/>
          <w:szCs w:val="20"/>
        </w:rPr>
      </w:pPr>
    </w:p>
    <w:p w14:paraId="7EFCBBE5" w14:textId="77777777" w:rsidR="00F62338" w:rsidRDefault="00540701" w:rsidP="00696EA5">
      <w:pPr>
        <w:spacing w:after="240" w:line="276" w:lineRule="auto"/>
        <w:contextualSpacing/>
        <w:rPr>
          <w:rFonts w:cs="Arial"/>
          <w:b/>
          <w:bCs/>
          <w:sz w:val="20"/>
          <w:szCs w:val="20"/>
        </w:rPr>
      </w:pPr>
      <w:r w:rsidRPr="00010A6A">
        <w:rPr>
          <w:rFonts w:eastAsia="Calibri" w:cs="Arial"/>
          <w:b/>
          <w:sz w:val="20"/>
          <w:szCs w:val="20"/>
        </w:rPr>
        <w:lastRenderedPageBreak/>
        <w:t xml:space="preserve">Ad </w:t>
      </w:r>
      <w:r>
        <w:rPr>
          <w:rFonts w:eastAsia="Calibri" w:cs="Arial"/>
          <w:b/>
          <w:sz w:val="20"/>
          <w:szCs w:val="20"/>
        </w:rPr>
        <w:t>5</w:t>
      </w:r>
      <w:r w:rsidRPr="00010A6A">
        <w:rPr>
          <w:rFonts w:eastAsia="Calibri" w:cs="Arial"/>
          <w:b/>
          <w:sz w:val="20"/>
          <w:szCs w:val="20"/>
        </w:rPr>
        <w:tab/>
      </w:r>
      <w:r w:rsidR="00696EA5" w:rsidRPr="004343A9">
        <w:rPr>
          <w:rFonts w:cs="Arial"/>
          <w:b/>
          <w:bCs/>
          <w:sz w:val="20"/>
          <w:szCs w:val="20"/>
        </w:rPr>
        <w:t xml:space="preserve">Pregled Poročila o </w:t>
      </w:r>
      <w:bookmarkStart w:id="1" w:name="_Hlk100312486"/>
      <w:r w:rsidR="00696EA5" w:rsidRPr="004343A9">
        <w:rPr>
          <w:rFonts w:cs="Arial"/>
          <w:b/>
          <w:bCs/>
          <w:sz w:val="20"/>
          <w:szCs w:val="20"/>
        </w:rPr>
        <w:t xml:space="preserve">opravljenem nadzoru nad izvajanjem vzdrževanja čistilnih naprav </w:t>
      </w:r>
    </w:p>
    <w:p w14:paraId="2466EA7D" w14:textId="6FEC6AC6" w:rsidR="00696EA5" w:rsidRPr="004343A9" w:rsidRDefault="00F62338" w:rsidP="00696EA5">
      <w:pPr>
        <w:spacing w:after="240" w:line="276" w:lineRule="auto"/>
        <w:contextualSpacing/>
        <w:rPr>
          <w:rFonts w:eastAsia="Calibri"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             </w:t>
      </w:r>
      <w:r w:rsidR="00696EA5" w:rsidRPr="004343A9">
        <w:rPr>
          <w:rFonts w:cs="Arial"/>
          <w:b/>
          <w:bCs/>
          <w:sz w:val="20"/>
          <w:szCs w:val="20"/>
        </w:rPr>
        <w:t>Cerknica in Rakek v občini Cerknica v letih 2020 in 2021</w:t>
      </w:r>
    </w:p>
    <w:bookmarkEnd w:id="1"/>
    <w:p w14:paraId="79880FAA" w14:textId="6D46FEA9" w:rsidR="004B2F64" w:rsidRDefault="004B2F64" w:rsidP="00540701">
      <w:pPr>
        <w:spacing w:after="240" w:line="276" w:lineRule="auto"/>
        <w:contextualSpacing/>
        <w:rPr>
          <w:rFonts w:eastAsia="Calibri" w:cs="Arial"/>
          <w:b/>
          <w:bCs/>
          <w:sz w:val="20"/>
          <w:szCs w:val="20"/>
        </w:rPr>
      </w:pPr>
    </w:p>
    <w:p w14:paraId="1A75CD2C" w14:textId="77777777" w:rsidR="00540701" w:rsidRDefault="00540701" w:rsidP="00540701">
      <w:pPr>
        <w:spacing w:after="240" w:line="276" w:lineRule="auto"/>
        <w:contextualSpacing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 xml:space="preserve"> je </w:t>
      </w:r>
      <w:r>
        <w:rPr>
          <w:rFonts w:cs="Arial"/>
          <w:sz w:val="20"/>
          <w:szCs w:val="20"/>
          <w:lang w:eastAsia="sl-SI"/>
        </w:rPr>
        <w:t>odprla</w:t>
      </w:r>
      <w:r w:rsidRPr="00010A6A">
        <w:rPr>
          <w:rFonts w:cs="Arial"/>
          <w:sz w:val="20"/>
          <w:szCs w:val="20"/>
          <w:lang w:eastAsia="sl-SI"/>
        </w:rPr>
        <w:t xml:space="preserve"> razpravo</w:t>
      </w:r>
      <w:r>
        <w:rPr>
          <w:rFonts w:cs="Arial"/>
          <w:sz w:val="20"/>
          <w:szCs w:val="20"/>
          <w:lang w:eastAsia="sl-SI"/>
        </w:rPr>
        <w:t xml:space="preserve">. Po končani razpravi je podala predlog sklepa na glasovanje. </w:t>
      </w:r>
    </w:p>
    <w:p w14:paraId="344CC9DB" w14:textId="77777777" w:rsidR="00540701" w:rsidRDefault="00540701" w:rsidP="00540701">
      <w:pPr>
        <w:spacing w:after="240" w:line="276" w:lineRule="auto"/>
        <w:contextualSpacing/>
        <w:rPr>
          <w:rFonts w:cs="Arial"/>
          <w:sz w:val="20"/>
          <w:szCs w:val="20"/>
          <w:lang w:eastAsia="sl-SI"/>
        </w:rPr>
      </w:pPr>
    </w:p>
    <w:p w14:paraId="7C15E524" w14:textId="1EFD4EC9" w:rsidR="007A6AB3" w:rsidRPr="007A6AB3" w:rsidRDefault="007A6AB3" w:rsidP="00540701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 glasovi ZA so prisotni sprejeli:</w:t>
      </w:r>
    </w:p>
    <w:p w14:paraId="00E8AB3B" w14:textId="49EA123E" w:rsidR="00540701" w:rsidRPr="00010A6A" w:rsidRDefault="00540701" w:rsidP="00540701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 xml:space="preserve">SKLEP ŠT. </w:t>
      </w:r>
      <w:r>
        <w:rPr>
          <w:rFonts w:cs="Arial"/>
          <w:b/>
          <w:sz w:val="20"/>
          <w:szCs w:val="20"/>
          <w:lang w:eastAsia="sl-SI"/>
        </w:rPr>
        <w:t>2</w:t>
      </w:r>
      <w:r w:rsidR="00696EA5">
        <w:rPr>
          <w:rFonts w:cs="Arial"/>
          <w:b/>
          <w:sz w:val="20"/>
          <w:szCs w:val="20"/>
          <w:lang w:eastAsia="sl-SI"/>
        </w:rPr>
        <w:t>7</w:t>
      </w:r>
      <w:r w:rsidRPr="00010A6A">
        <w:rPr>
          <w:rFonts w:cs="Arial"/>
          <w:b/>
          <w:sz w:val="20"/>
          <w:szCs w:val="20"/>
          <w:lang w:eastAsia="sl-SI"/>
        </w:rPr>
        <w:t>/</w:t>
      </w:r>
      <w:r>
        <w:rPr>
          <w:rFonts w:cs="Arial"/>
          <w:b/>
          <w:sz w:val="20"/>
          <w:szCs w:val="20"/>
          <w:lang w:eastAsia="sl-SI"/>
        </w:rPr>
        <w:t>5</w:t>
      </w:r>
      <w:r w:rsidRPr="00010A6A">
        <w:rPr>
          <w:rFonts w:cs="Arial"/>
          <w:b/>
          <w:sz w:val="20"/>
          <w:szCs w:val="20"/>
          <w:lang w:eastAsia="sl-SI"/>
        </w:rPr>
        <w:t>-</w:t>
      </w:r>
      <w:r>
        <w:rPr>
          <w:rFonts w:cs="Arial"/>
          <w:b/>
          <w:sz w:val="20"/>
          <w:szCs w:val="20"/>
          <w:lang w:eastAsia="sl-SI"/>
        </w:rPr>
        <w:t>1</w:t>
      </w:r>
      <w:r w:rsidR="008E29AF">
        <w:rPr>
          <w:rFonts w:cs="Arial"/>
          <w:b/>
          <w:sz w:val="20"/>
          <w:szCs w:val="20"/>
          <w:lang w:eastAsia="sl-SI"/>
        </w:rPr>
        <w:t>60</w:t>
      </w:r>
      <w:r w:rsidRPr="00010A6A">
        <w:rPr>
          <w:rFonts w:cs="Arial"/>
          <w:b/>
          <w:sz w:val="20"/>
          <w:szCs w:val="20"/>
          <w:lang w:eastAsia="sl-SI"/>
        </w:rPr>
        <w:t>/202</w:t>
      </w:r>
      <w:r>
        <w:rPr>
          <w:rFonts w:cs="Arial"/>
          <w:b/>
          <w:sz w:val="20"/>
          <w:szCs w:val="20"/>
          <w:lang w:eastAsia="sl-SI"/>
        </w:rPr>
        <w:t>2</w:t>
      </w:r>
    </w:p>
    <w:p w14:paraId="7F062797" w14:textId="422D0E30" w:rsidR="00F83F0E" w:rsidRPr="00F83F0E" w:rsidRDefault="00F83F0E" w:rsidP="00F83F0E">
      <w:pPr>
        <w:jc w:val="both"/>
        <w:rPr>
          <w:rFonts w:cs="Arial"/>
          <w:b/>
          <w:bCs/>
          <w:sz w:val="20"/>
          <w:szCs w:val="20"/>
        </w:rPr>
      </w:pPr>
      <w:r w:rsidRPr="00F83F0E">
        <w:rPr>
          <w:rFonts w:cs="Arial"/>
          <w:b/>
          <w:bCs/>
          <w:sz w:val="20"/>
          <w:szCs w:val="20"/>
        </w:rPr>
        <w:t>Nadzorni odbor je obravnaval Poročilo o opravljenem nadzoru nad izvajanjem vzdrževanja čistilnih naprav Cerknica in Rakek v občini Cerknica v letih 2020 in 2021. Ker odzivnega poročila s strani nadzorovanega organa ni prejel, se poročilo sprejme v predlagani obliki. Čistopis poročila je priloga zapisniku 27. redne seje z dne 04.04.2022.</w:t>
      </w:r>
    </w:p>
    <w:p w14:paraId="654136B9" w14:textId="50F2B28C" w:rsidR="00690B04" w:rsidRPr="00F83F0E" w:rsidRDefault="00690B04" w:rsidP="00690B04">
      <w:pPr>
        <w:spacing w:after="240" w:line="276" w:lineRule="auto"/>
        <w:contextualSpacing/>
        <w:rPr>
          <w:rFonts w:cs="Arial"/>
          <w:b/>
          <w:bCs/>
          <w:sz w:val="20"/>
          <w:szCs w:val="20"/>
          <w:lang w:eastAsia="sl-SI"/>
        </w:rPr>
      </w:pPr>
    </w:p>
    <w:p w14:paraId="09B88692" w14:textId="070F3D20" w:rsidR="00696EA5" w:rsidRDefault="00696EA5" w:rsidP="00690B04">
      <w:pPr>
        <w:spacing w:after="240" w:line="276" w:lineRule="auto"/>
        <w:contextualSpacing/>
        <w:rPr>
          <w:rFonts w:cs="Arial"/>
          <w:b/>
          <w:bCs/>
          <w:sz w:val="20"/>
          <w:szCs w:val="20"/>
          <w:lang w:eastAsia="sl-SI"/>
        </w:rPr>
      </w:pPr>
    </w:p>
    <w:p w14:paraId="3B9E5D59" w14:textId="77777777" w:rsidR="00F62338" w:rsidRDefault="00EC37FE" w:rsidP="00F62338">
      <w:pPr>
        <w:spacing w:after="240" w:line="276" w:lineRule="auto"/>
        <w:contextualSpacing/>
        <w:rPr>
          <w:rFonts w:eastAsia="Calibri" w:cs="Arial"/>
          <w:b/>
          <w:bCs/>
          <w:sz w:val="20"/>
          <w:szCs w:val="20"/>
        </w:rPr>
      </w:pPr>
      <w:r w:rsidRPr="00010A6A">
        <w:rPr>
          <w:rFonts w:eastAsia="Calibri" w:cs="Arial"/>
          <w:b/>
          <w:sz w:val="20"/>
          <w:szCs w:val="20"/>
        </w:rPr>
        <w:t xml:space="preserve">Ad </w:t>
      </w:r>
      <w:r>
        <w:rPr>
          <w:rFonts w:eastAsia="Calibri" w:cs="Arial"/>
          <w:b/>
          <w:sz w:val="20"/>
          <w:szCs w:val="20"/>
        </w:rPr>
        <w:t>6</w:t>
      </w:r>
      <w:r w:rsidRPr="00010A6A">
        <w:rPr>
          <w:rFonts w:eastAsia="Calibri" w:cs="Arial"/>
          <w:b/>
          <w:sz w:val="20"/>
          <w:szCs w:val="20"/>
        </w:rPr>
        <w:tab/>
      </w:r>
      <w:r w:rsidR="00F62338" w:rsidRPr="004343A9">
        <w:rPr>
          <w:rFonts w:eastAsia="Calibri" w:cs="Arial"/>
          <w:b/>
          <w:bCs/>
          <w:sz w:val="20"/>
          <w:szCs w:val="20"/>
        </w:rPr>
        <w:t xml:space="preserve">Obravnava priporočila nadzornim odborom s strani Komisije za preprečevanje </w:t>
      </w:r>
    </w:p>
    <w:p w14:paraId="2D273940" w14:textId="69BAEA71" w:rsidR="00F62338" w:rsidRPr="004343A9" w:rsidRDefault="00F62338" w:rsidP="00F62338">
      <w:pPr>
        <w:spacing w:after="240" w:line="276" w:lineRule="auto"/>
        <w:contextualSpacing/>
        <w:rPr>
          <w:rFonts w:eastAsia="Calibri" w:cs="Arial"/>
          <w:b/>
          <w:bCs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</w:rPr>
        <w:t xml:space="preserve">             </w:t>
      </w:r>
      <w:r w:rsidRPr="004343A9">
        <w:rPr>
          <w:rFonts w:eastAsia="Calibri" w:cs="Arial"/>
          <w:b/>
          <w:bCs/>
          <w:sz w:val="20"/>
          <w:szCs w:val="20"/>
        </w:rPr>
        <w:t>korupcije</w:t>
      </w:r>
    </w:p>
    <w:p w14:paraId="24C316B1" w14:textId="54CC1D52" w:rsidR="00EC37FE" w:rsidRPr="004343A9" w:rsidRDefault="00EC37FE" w:rsidP="00EC37FE">
      <w:pPr>
        <w:spacing w:after="240" w:line="276" w:lineRule="auto"/>
        <w:contextualSpacing/>
        <w:rPr>
          <w:rFonts w:eastAsia="Calibri" w:cs="Arial"/>
          <w:b/>
          <w:bCs/>
          <w:sz w:val="20"/>
          <w:szCs w:val="20"/>
        </w:rPr>
      </w:pPr>
    </w:p>
    <w:p w14:paraId="61791F1E" w14:textId="7D80ED53" w:rsidR="00F62338" w:rsidRDefault="008A2E35" w:rsidP="00F62338">
      <w:pPr>
        <w:spacing w:after="240" w:line="276" w:lineRule="auto"/>
        <w:contextualSpacing/>
        <w:rPr>
          <w:rFonts w:cs="Arial"/>
          <w:sz w:val="20"/>
          <w:szCs w:val="20"/>
          <w:lang w:eastAsia="sl-SI"/>
        </w:rPr>
      </w:pPr>
      <w:r>
        <w:rPr>
          <w:rFonts w:cs="Arial"/>
          <w:sz w:val="20"/>
          <w:szCs w:val="20"/>
          <w:lang w:eastAsia="sl-SI"/>
        </w:rPr>
        <w:t xml:space="preserve">Nadzorni odbor se je seznanil s priporočili Komisije za preprečevanje korupcije. </w:t>
      </w:r>
      <w:r w:rsidR="00F62338" w:rsidRPr="00010A6A">
        <w:rPr>
          <w:rFonts w:cs="Arial"/>
          <w:sz w:val="20"/>
          <w:szCs w:val="20"/>
          <w:lang w:eastAsia="sl-SI"/>
        </w:rPr>
        <w:t xml:space="preserve">Predsednica, </w:t>
      </w:r>
      <w:r w:rsidR="00F62338" w:rsidRPr="00010A6A">
        <w:rPr>
          <w:rFonts w:cs="Arial"/>
          <w:b/>
          <w:sz w:val="20"/>
          <w:szCs w:val="20"/>
          <w:lang w:eastAsia="sl-SI"/>
        </w:rPr>
        <w:t>Damijana ŠKRLJ</w:t>
      </w:r>
      <w:r w:rsidR="00F62338" w:rsidRPr="00010A6A">
        <w:rPr>
          <w:rFonts w:cs="Arial"/>
          <w:sz w:val="20"/>
          <w:szCs w:val="20"/>
          <w:lang w:eastAsia="sl-SI"/>
        </w:rPr>
        <w:t xml:space="preserve"> je </w:t>
      </w:r>
      <w:r w:rsidR="00F62338">
        <w:rPr>
          <w:rFonts w:cs="Arial"/>
          <w:sz w:val="20"/>
          <w:szCs w:val="20"/>
          <w:lang w:eastAsia="sl-SI"/>
        </w:rPr>
        <w:t>odprla</w:t>
      </w:r>
      <w:r w:rsidR="00F62338" w:rsidRPr="00010A6A">
        <w:rPr>
          <w:rFonts w:cs="Arial"/>
          <w:sz w:val="20"/>
          <w:szCs w:val="20"/>
          <w:lang w:eastAsia="sl-SI"/>
        </w:rPr>
        <w:t xml:space="preserve"> razpravo</w:t>
      </w:r>
      <w:r w:rsidR="00F62338">
        <w:rPr>
          <w:rFonts w:cs="Arial"/>
          <w:sz w:val="20"/>
          <w:szCs w:val="20"/>
          <w:lang w:eastAsia="sl-SI"/>
        </w:rPr>
        <w:t xml:space="preserve">. Po končani razpravi je podala predlog sklepa na glasovanje. </w:t>
      </w:r>
    </w:p>
    <w:p w14:paraId="7EAB9FB5" w14:textId="76C425F2" w:rsidR="00F62338" w:rsidRDefault="00F62338" w:rsidP="00F62338">
      <w:pPr>
        <w:spacing w:after="240" w:line="276" w:lineRule="auto"/>
        <w:contextualSpacing/>
        <w:rPr>
          <w:rFonts w:cs="Arial"/>
          <w:sz w:val="20"/>
          <w:szCs w:val="20"/>
          <w:lang w:eastAsia="sl-SI"/>
        </w:rPr>
      </w:pPr>
    </w:p>
    <w:p w14:paraId="5DF0A634" w14:textId="4C2F9730" w:rsidR="007A6AB3" w:rsidRDefault="007A6AB3" w:rsidP="007A6AB3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 glasovi ZA so prisotni sprejeli:</w:t>
      </w:r>
    </w:p>
    <w:p w14:paraId="191ACC7B" w14:textId="03A3BF89" w:rsidR="00F62338" w:rsidRPr="00010A6A" w:rsidRDefault="00F62338" w:rsidP="00F62338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 xml:space="preserve">SKLEP ŠT. </w:t>
      </w:r>
      <w:r>
        <w:rPr>
          <w:rFonts w:cs="Arial"/>
          <w:b/>
          <w:sz w:val="20"/>
          <w:szCs w:val="20"/>
          <w:lang w:eastAsia="sl-SI"/>
        </w:rPr>
        <w:t>27</w:t>
      </w:r>
      <w:r w:rsidRPr="00010A6A">
        <w:rPr>
          <w:rFonts w:cs="Arial"/>
          <w:b/>
          <w:sz w:val="20"/>
          <w:szCs w:val="20"/>
          <w:lang w:eastAsia="sl-SI"/>
        </w:rPr>
        <w:t>/</w:t>
      </w:r>
      <w:r>
        <w:rPr>
          <w:rFonts w:cs="Arial"/>
          <w:b/>
          <w:sz w:val="20"/>
          <w:szCs w:val="20"/>
          <w:lang w:eastAsia="sl-SI"/>
        </w:rPr>
        <w:t>6</w:t>
      </w:r>
      <w:r w:rsidRPr="00010A6A">
        <w:rPr>
          <w:rFonts w:cs="Arial"/>
          <w:b/>
          <w:sz w:val="20"/>
          <w:szCs w:val="20"/>
          <w:lang w:eastAsia="sl-SI"/>
        </w:rPr>
        <w:t>-</w:t>
      </w:r>
      <w:r>
        <w:rPr>
          <w:rFonts w:cs="Arial"/>
          <w:b/>
          <w:sz w:val="20"/>
          <w:szCs w:val="20"/>
          <w:lang w:eastAsia="sl-SI"/>
        </w:rPr>
        <w:t>16</w:t>
      </w:r>
      <w:r w:rsidR="008E29AF">
        <w:rPr>
          <w:rFonts w:cs="Arial"/>
          <w:b/>
          <w:sz w:val="20"/>
          <w:szCs w:val="20"/>
          <w:lang w:eastAsia="sl-SI"/>
        </w:rPr>
        <w:t>1</w:t>
      </w:r>
      <w:r w:rsidRPr="00010A6A">
        <w:rPr>
          <w:rFonts w:cs="Arial"/>
          <w:b/>
          <w:sz w:val="20"/>
          <w:szCs w:val="20"/>
          <w:lang w:eastAsia="sl-SI"/>
        </w:rPr>
        <w:t>/202</w:t>
      </w:r>
      <w:r>
        <w:rPr>
          <w:rFonts w:cs="Arial"/>
          <w:b/>
          <w:sz w:val="20"/>
          <w:szCs w:val="20"/>
          <w:lang w:eastAsia="sl-SI"/>
        </w:rPr>
        <w:t>2</w:t>
      </w:r>
    </w:p>
    <w:p w14:paraId="6014A287" w14:textId="601A2F63" w:rsidR="009B74CF" w:rsidRPr="009B74CF" w:rsidRDefault="009B74CF" w:rsidP="009B74CF">
      <w:pPr>
        <w:rPr>
          <w:rFonts w:cs="Arial"/>
          <w:b/>
          <w:bCs/>
          <w:sz w:val="20"/>
          <w:szCs w:val="20"/>
        </w:rPr>
      </w:pPr>
      <w:r w:rsidRPr="009B74CF">
        <w:rPr>
          <w:rFonts w:cs="Arial"/>
          <w:b/>
          <w:bCs/>
          <w:sz w:val="20"/>
          <w:szCs w:val="20"/>
        </w:rPr>
        <w:t xml:space="preserve">Nadzorni odbor se je seznanil s Priporočili </w:t>
      </w:r>
      <w:r w:rsidR="008A2E35">
        <w:rPr>
          <w:rFonts w:cs="Arial"/>
          <w:b/>
          <w:bCs/>
          <w:sz w:val="20"/>
          <w:szCs w:val="20"/>
        </w:rPr>
        <w:t>Komisije za preprečevanje korupcije</w:t>
      </w:r>
      <w:r w:rsidRPr="009B74CF">
        <w:rPr>
          <w:rFonts w:cs="Arial"/>
          <w:b/>
          <w:bCs/>
          <w:sz w:val="20"/>
          <w:szCs w:val="20"/>
        </w:rPr>
        <w:t>, št. 06210-183/2020/34 z dne 17.03.2022.</w:t>
      </w:r>
    </w:p>
    <w:p w14:paraId="3423498D" w14:textId="4F37B884" w:rsidR="00F62338" w:rsidRPr="004343A9" w:rsidRDefault="00F62338" w:rsidP="00F62338">
      <w:pPr>
        <w:spacing w:after="240" w:line="276" w:lineRule="auto"/>
        <w:contextualSpacing/>
        <w:rPr>
          <w:rFonts w:eastAsia="Calibri" w:cs="Arial"/>
          <w:b/>
          <w:bCs/>
          <w:sz w:val="20"/>
          <w:szCs w:val="20"/>
        </w:rPr>
      </w:pPr>
    </w:p>
    <w:p w14:paraId="08D857DC" w14:textId="77777777" w:rsidR="00835DD2" w:rsidRPr="00D56EFB" w:rsidRDefault="00835DD2" w:rsidP="0086149E">
      <w:pPr>
        <w:spacing w:after="240" w:line="276" w:lineRule="auto"/>
        <w:contextualSpacing/>
        <w:rPr>
          <w:rFonts w:cs="Arial"/>
          <w:b/>
          <w:bCs/>
          <w:sz w:val="20"/>
          <w:szCs w:val="20"/>
          <w:lang w:eastAsia="sl-SI"/>
        </w:rPr>
      </w:pPr>
    </w:p>
    <w:p w14:paraId="61CC1D4E" w14:textId="129DC6CE" w:rsidR="00010A6A" w:rsidRPr="00010A6A" w:rsidRDefault="00010A6A" w:rsidP="009F40A9">
      <w:pPr>
        <w:tabs>
          <w:tab w:val="left" w:pos="1110"/>
        </w:tabs>
        <w:jc w:val="both"/>
        <w:rPr>
          <w:rFonts w:cs="Arial"/>
          <w:b/>
          <w:bCs/>
          <w:sz w:val="20"/>
          <w:szCs w:val="20"/>
          <w:lang w:eastAsia="sl-SI"/>
        </w:rPr>
      </w:pPr>
      <w:r w:rsidRPr="00010A6A">
        <w:rPr>
          <w:rFonts w:cs="Arial"/>
          <w:b/>
          <w:bCs/>
          <w:sz w:val="20"/>
          <w:szCs w:val="20"/>
          <w:lang w:eastAsia="sl-SI"/>
        </w:rPr>
        <w:t xml:space="preserve">Ad </w:t>
      </w:r>
      <w:r w:rsidR="00EC37FE">
        <w:rPr>
          <w:rFonts w:cs="Arial"/>
          <w:b/>
          <w:bCs/>
          <w:sz w:val="20"/>
          <w:szCs w:val="20"/>
          <w:lang w:eastAsia="sl-SI"/>
        </w:rPr>
        <w:t>7</w:t>
      </w:r>
      <w:r w:rsidR="003E6E1B">
        <w:rPr>
          <w:rFonts w:cs="Arial"/>
          <w:b/>
          <w:bCs/>
          <w:sz w:val="20"/>
          <w:szCs w:val="20"/>
          <w:lang w:eastAsia="sl-SI"/>
        </w:rPr>
        <w:t xml:space="preserve">     </w:t>
      </w:r>
      <w:r w:rsidRPr="00010A6A">
        <w:rPr>
          <w:rFonts w:cs="Arial"/>
          <w:b/>
          <w:bCs/>
          <w:sz w:val="20"/>
          <w:szCs w:val="20"/>
          <w:lang w:eastAsia="sl-SI"/>
        </w:rPr>
        <w:t xml:space="preserve">Pobude in vprašanja </w:t>
      </w:r>
    </w:p>
    <w:p w14:paraId="1AA3FEFA" w14:textId="77777777" w:rsidR="00BA5296" w:rsidRDefault="00BA5296" w:rsidP="00BA5296">
      <w:pPr>
        <w:rPr>
          <w:rFonts w:cs="Arial"/>
          <w:b/>
          <w:i/>
          <w:sz w:val="20"/>
          <w:szCs w:val="20"/>
          <w:u w:val="single"/>
        </w:rPr>
      </w:pPr>
    </w:p>
    <w:p w14:paraId="358FD23C" w14:textId="77777777" w:rsidR="00010A6A" w:rsidRPr="00010A6A" w:rsidRDefault="00010A6A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Člani nadzornega odbora so se dogovorili o vsebini naslednje seje nadzornega odbora. </w:t>
      </w:r>
    </w:p>
    <w:p w14:paraId="6981223C" w14:textId="77777777" w:rsidR="00010A6A" w:rsidRPr="00010A6A" w:rsidRDefault="00010A6A" w:rsidP="009F40A9">
      <w:pPr>
        <w:contextualSpacing/>
        <w:jc w:val="both"/>
        <w:rPr>
          <w:rFonts w:eastAsia="Calibri" w:cs="Arial"/>
          <w:b/>
          <w:bCs/>
          <w:sz w:val="20"/>
          <w:szCs w:val="20"/>
        </w:rPr>
      </w:pPr>
    </w:p>
    <w:p w14:paraId="1A0B3ADB" w14:textId="77777777" w:rsidR="00010A6A" w:rsidRPr="00010A6A" w:rsidRDefault="00010A6A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glasovi ZA so člani nadzornega odbora sprejeli:</w:t>
      </w:r>
    </w:p>
    <w:p w14:paraId="3BDD9BFB" w14:textId="0E57F809" w:rsidR="00010A6A" w:rsidRPr="00010A6A" w:rsidRDefault="00010A6A" w:rsidP="009F40A9">
      <w:pPr>
        <w:contextualSpacing/>
        <w:jc w:val="both"/>
        <w:rPr>
          <w:rFonts w:eastAsia="Calibri" w:cs="Arial"/>
          <w:b/>
          <w:bCs/>
          <w:color w:val="000000"/>
          <w:sz w:val="20"/>
          <w:szCs w:val="20"/>
        </w:rPr>
      </w:pPr>
      <w:bookmarkStart w:id="2" w:name="_Hlk77316931"/>
      <w:r w:rsidRPr="00010A6A">
        <w:rPr>
          <w:rFonts w:eastAsia="Calibri" w:cs="Arial"/>
          <w:b/>
          <w:color w:val="000000"/>
          <w:sz w:val="20"/>
          <w:szCs w:val="20"/>
        </w:rPr>
        <w:t xml:space="preserve">SKLEP ŠT. </w:t>
      </w:r>
      <w:r w:rsidR="00181DF8">
        <w:rPr>
          <w:rFonts w:eastAsia="Calibri" w:cs="Arial"/>
          <w:b/>
          <w:color w:val="000000"/>
          <w:sz w:val="20"/>
          <w:szCs w:val="20"/>
        </w:rPr>
        <w:t>2</w:t>
      </w:r>
      <w:r w:rsidR="00AA631A">
        <w:rPr>
          <w:rFonts w:eastAsia="Calibri" w:cs="Arial"/>
          <w:b/>
          <w:color w:val="000000"/>
          <w:sz w:val="20"/>
          <w:szCs w:val="20"/>
        </w:rPr>
        <w:t>7</w:t>
      </w:r>
      <w:r w:rsidRPr="00010A6A">
        <w:rPr>
          <w:rFonts w:eastAsia="Calibri" w:cs="Arial"/>
          <w:b/>
          <w:color w:val="000000"/>
          <w:sz w:val="20"/>
          <w:szCs w:val="20"/>
        </w:rPr>
        <w:t>/</w:t>
      </w:r>
      <w:r w:rsidR="00AA631A">
        <w:rPr>
          <w:rFonts w:eastAsia="Calibri" w:cs="Arial"/>
          <w:b/>
          <w:color w:val="000000"/>
          <w:sz w:val="20"/>
          <w:szCs w:val="20"/>
        </w:rPr>
        <w:t>7</w:t>
      </w:r>
      <w:r w:rsidRPr="00010A6A">
        <w:rPr>
          <w:rFonts w:eastAsia="Calibri" w:cs="Arial"/>
          <w:b/>
          <w:color w:val="000000"/>
          <w:sz w:val="20"/>
          <w:szCs w:val="20"/>
        </w:rPr>
        <w:t>-1</w:t>
      </w:r>
      <w:r w:rsidR="00AA631A">
        <w:rPr>
          <w:rFonts w:eastAsia="Calibri" w:cs="Arial"/>
          <w:b/>
          <w:color w:val="000000"/>
          <w:sz w:val="20"/>
          <w:szCs w:val="20"/>
        </w:rPr>
        <w:t>61</w:t>
      </w:r>
      <w:r w:rsidRPr="00010A6A">
        <w:rPr>
          <w:rFonts w:eastAsia="Calibri" w:cs="Arial"/>
          <w:b/>
          <w:color w:val="000000"/>
          <w:sz w:val="20"/>
          <w:szCs w:val="20"/>
        </w:rPr>
        <w:t>/202</w:t>
      </w:r>
      <w:r w:rsidR="002702DD">
        <w:rPr>
          <w:rFonts w:eastAsia="Calibri" w:cs="Arial"/>
          <w:b/>
          <w:color w:val="000000"/>
          <w:sz w:val="20"/>
          <w:szCs w:val="20"/>
        </w:rPr>
        <w:t>2</w:t>
      </w:r>
    </w:p>
    <w:bookmarkEnd w:id="2"/>
    <w:p w14:paraId="1C009E27" w14:textId="2C0DC718" w:rsidR="00BB3676" w:rsidRDefault="00BB3676" w:rsidP="00BB3676">
      <w:pPr>
        <w:rPr>
          <w:rFonts w:cs="Arial"/>
          <w:b/>
          <w:bCs/>
          <w:sz w:val="20"/>
          <w:szCs w:val="20"/>
        </w:rPr>
      </w:pPr>
      <w:r w:rsidRPr="00BB3676">
        <w:rPr>
          <w:rFonts w:cs="Arial"/>
          <w:b/>
          <w:bCs/>
          <w:sz w:val="20"/>
          <w:szCs w:val="20"/>
        </w:rPr>
        <w:t>2</w:t>
      </w:r>
      <w:r w:rsidR="00AA631A">
        <w:rPr>
          <w:rFonts w:cs="Arial"/>
          <w:b/>
          <w:bCs/>
          <w:sz w:val="20"/>
          <w:szCs w:val="20"/>
        </w:rPr>
        <w:t>8</w:t>
      </w:r>
      <w:r w:rsidRPr="00BB3676">
        <w:rPr>
          <w:rFonts w:cs="Arial"/>
          <w:b/>
          <w:bCs/>
          <w:sz w:val="20"/>
          <w:szCs w:val="20"/>
        </w:rPr>
        <w:t xml:space="preserve">. redna seja Nadzornega odbora Občine Cerknica bo predvidoma dne </w:t>
      </w:r>
      <w:r w:rsidR="00AA631A">
        <w:rPr>
          <w:rFonts w:cs="Arial"/>
          <w:b/>
          <w:bCs/>
          <w:sz w:val="20"/>
          <w:szCs w:val="20"/>
        </w:rPr>
        <w:t>9</w:t>
      </w:r>
      <w:r w:rsidRPr="00BB3676">
        <w:rPr>
          <w:rFonts w:cs="Arial"/>
          <w:b/>
          <w:bCs/>
          <w:sz w:val="20"/>
          <w:szCs w:val="20"/>
        </w:rPr>
        <w:t>.</w:t>
      </w:r>
      <w:r>
        <w:rPr>
          <w:rFonts w:cs="Arial"/>
          <w:b/>
          <w:bCs/>
          <w:sz w:val="20"/>
          <w:szCs w:val="20"/>
        </w:rPr>
        <w:t xml:space="preserve"> </w:t>
      </w:r>
      <w:r w:rsidR="00AA631A">
        <w:rPr>
          <w:rFonts w:cs="Arial"/>
          <w:b/>
          <w:bCs/>
          <w:sz w:val="20"/>
          <w:szCs w:val="20"/>
        </w:rPr>
        <w:t>5</w:t>
      </w:r>
      <w:r w:rsidRPr="00BB3676">
        <w:rPr>
          <w:rFonts w:cs="Arial"/>
          <w:b/>
          <w:bCs/>
          <w:sz w:val="20"/>
          <w:szCs w:val="20"/>
        </w:rPr>
        <w:t>.</w:t>
      </w:r>
      <w:r>
        <w:rPr>
          <w:rFonts w:cs="Arial"/>
          <w:b/>
          <w:bCs/>
          <w:sz w:val="20"/>
          <w:szCs w:val="20"/>
        </w:rPr>
        <w:t xml:space="preserve"> </w:t>
      </w:r>
      <w:r w:rsidRPr="00BB3676">
        <w:rPr>
          <w:rFonts w:cs="Arial"/>
          <w:b/>
          <w:bCs/>
          <w:sz w:val="20"/>
          <w:szCs w:val="20"/>
        </w:rPr>
        <w:t>202</w:t>
      </w:r>
      <w:r w:rsidR="009879AE">
        <w:rPr>
          <w:rFonts w:cs="Arial"/>
          <w:b/>
          <w:bCs/>
          <w:sz w:val="20"/>
          <w:szCs w:val="20"/>
        </w:rPr>
        <w:t>2</w:t>
      </w:r>
      <w:r w:rsidRPr="00BB3676">
        <w:rPr>
          <w:rFonts w:cs="Arial"/>
          <w:b/>
          <w:bCs/>
          <w:sz w:val="20"/>
          <w:szCs w:val="20"/>
        </w:rPr>
        <w:t xml:space="preserve"> ob 1</w:t>
      </w:r>
      <w:r w:rsidR="00AA631A">
        <w:rPr>
          <w:rFonts w:cs="Arial"/>
          <w:b/>
          <w:bCs/>
          <w:sz w:val="20"/>
          <w:szCs w:val="20"/>
        </w:rPr>
        <w:t>9.</w:t>
      </w:r>
      <w:r w:rsidRPr="00BB3676">
        <w:rPr>
          <w:rFonts w:cs="Arial"/>
          <w:b/>
          <w:bCs/>
          <w:sz w:val="20"/>
          <w:szCs w:val="20"/>
        </w:rPr>
        <w:t>uri,  predvidenim dnevnim redom:</w:t>
      </w:r>
    </w:p>
    <w:p w14:paraId="2DFF19AD" w14:textId="77777777" w:rsidR="00BB3676" w:rsidRPr="00BB3676" w:rsidRDefault="00BB3676" w:rsidP="00BB3676">
      <w:pPr>
        <w:rPr>
          <w:rFonts w:cs="Arial"/>
          <w:b/>
          <w:bCs/>
          <w:sz w:val="20"/>
          <w:szCs w:val="20"/>
        </w:rPr>
      </w:pPr>
    </w:p>
    <w:p w14:paraId="5EC00AE5" w14:textId="77777777" w:rsidR="00BB3676" w:rsidRPr="00BB3676" w:rsidRDefault="00BB3676" w:rsidP="00BB3676">
      <w:pPr>
        <w:pStyle w:val="Odstavekseznama"/>
        <w:numPr>
          <w:ilvl w:val="0"/>
          <w:numId w:val="3"/>
        </w:numPr>
        <w:spacing w:line="276" w:lineRule="auto"/>
        <w:ind w:left="360"/>
        <w:rPr>
          <w:rFonts w:cs="Arial"/>
          <w:b/>
          <w:bCs/>
          <w:sz w:val="20"/>
          <w:szCs w:val="20"/>
        </w:rPr>
      </w:pPr>
      <w:r w:rsidRPr="00BB3676">
        <w:rPr>
          <w:rFonts w:cs="Arial"/>
          <w:b/>
          <w:bCs/>
          <w:sz w:val="20"/>
          <w:szCs w:val="20"/>
        </w:rPr>
        <w:t>Ugotovitev sklepčnosti in sprejem dnevnega reda</w:t>
      </w:r>
    </w:p>
    <w:p w14:paraId="0A19E85D" w14:textId="11D283DA" w:rsidR="00023C21" w:rsidRDefault="00BB3676" w:rsidP="00BB3676">
      <w:pPr>
        <w:pStyle w:val="Odstavekseznama"/>
        <w:numPr>
          <w:ilvl w:val="0"/>
          <w:numId w:val="3"/>
        </w:numPr>
        <w:spacing w:line="276" w:lineRule="auto"/>
        <w:ind w:left="360"/>
        <w:rPr>
          <w:rFonts w:cs="Arial"/>
          <w:b/>
          <w:bCs/>
          <w:sz w:val="20"/>
          <w:szCs w:val="20"/>
        </w:rPr>
      </w:pPr>
      <w:r w:rsidRPr="00BB3676">
        <w:rPr>
          <w:rFonts w:cs="Arial"/>
          <w:b/>
          <w:bCs/>
          <w:sz w:val="20"/>
          <w:szCs w:val="20"/>
        </w:rPr>
        <w:t>Pregled zapisnika 2</w:t>
      </w:r>
      <w:r w:rsidR="00BA15DB">
        <w:rPr>
          <w:rFonts w:cs="Arial"/>
          <w:b/>
          <w:bCs/>
          <w:sz w:val="20"/>
          <w:szCs w:val="20"/>
        </w:rPr>
        <w:t>7</w:t>
      </w:r>
      <w:r w:rsidRPr="00BB3676">
        <w:rPr>
          <w:rFonts w:cs="Arial"/>
          <w:b/>
          <w:bCs/>
          <w:sz w:val="20"/>
          <w:szCs w:val="20"/>
        </w:rPr>
        <w:t xml:space="preserve">. redne seje Nadzornega odbora z dne </w:t>
      </w:r>
      <w:r w:rsidR="00BA15DB">
        <w:rPr>
          <w:rFonts w:cs="Arial"/>
          <w:b/>
          <w:bCs/>
          <w:sz w:val="20"/>
          <w:szCs w:val="20"/>
        </w:rPr>
        <w:t>4</w:t>
      </w:r>
      <w:r w:rsidRPr="00BB3676">
        <w:rPr>
          <w:rFonts w:cs="Arial"/>
          <w:b/>
          <w:bCs/>
          <w:sz w:val="20"/>
          <w:szCs w:val="20"/>
        </w:rPr>
        <w:t>.</w:t>
      </w:r>
      <w:r>
        <w:rPr>
          <w:rFonts w:cs="Arial"/>
          <w:b/>
          <w:bCs/>
          <w:sz w:val="20"/>
          <w:szCs w:val="20"/>
        </w:rPr>
        <w:t xml:space="preserve"> </w:t>
      </w:r>
      <w:r w:rsidR="00BA15DB">
        <w:rPr>
          <w:rFonts w:cs="Arial"/>
          <w:b/>
          <w:bCs/>
          <w:sz w:val="20"/>
          <w:szCs w:val="20"/>
        </w:rPr>
        <w:t>4</w:t>
      </w:r>
      <w:r w:rsidR="00D1169F">
        <w:rPr>
          <w:rFonts w:cs="Arial"/>
          <w:b/>
          <w:bCs/>
          <w:sz w:val="20"/>
          <w:szCs w:val="20"/>
        </w:rPr>
        <w:t>.</w:t>
      </w:r>
      <w:r>
        <w:rPr>
          <w:rFonts w:cs="Arial"/>
          <w:b/>
          <w:bCs/>
          <w:sz w:val="20"/>
          <w:szCs w:val="20"/>
        </w:rPr>
        <w:t xml:space="preserve"> </w:t>
      </w:r>
      <w:r w:rsidRPr="00BB3676">
        <w:rPr>
          <w:rFonts w:cs="Arial"/>
          <w:b/>
          <w:bCs/>
          <w:sz w:val="20"/>
          <w:szCs w:val="20"/>
        </w:rPr>
        <w:t>202</w:t>
      </w:r>
      <w:r w:rsidR="002702DD">
        <w:rPr>
          <w:rFonts w:cs="Arial"/>
          <w:b/>
          <w:bCs/>
          <w:sz w:val="20"/>
          <w:szCs w:val="20"/>
        </w:rPr>
        <w:t>2</w:t>
      </w:r>
    </w:p>
    <w:p w14:paraId="0520761F" w14:textId="2815EF21" w:rsidR="00BA15DB" w:rsidRPr="00376B04" w:rsidRDefault="00376B04" w:rsidP="00376B04">
      <w:pPr>
        <w:pStyle w:val="Odstavekseznama"/>
        <w:numPr>
          <w:ilvl w:val="0"/>
          <w:numId w:val="3"/>
        </w:numPr>
        <w:spacing w:line="276" w:lineRule="auto"/>
        <w:ind w:left="360"/>
        <w:rPr>
          <w:rFonts w:cs="Arial"/>
          <w:b/>
          <w:bCs/>
          <w:sz w:val="20"/>
          <w:szCs w:val="20"/>
        </w:rPr>
      </w:pPr>
      <w:r w:rsidRPr="00376B04">
        <w:rPr>
          <w:rFonts w:cs="Arial"/>
          <w:b/>
          <w:bCs/>
          <w:sz w:val="20"/>
          <w:szCs w:val="20"/>
        </w:rPr>
        <w:t>Seznanitev z izgradnjo vrtca Martin Krpan</w:t>
      </w:r>
    </w:p>
    <w:p w14:paraId="151FC847" w14:textId="14118188" w:rsidR="002702DD" w:rsidRDefault="00BA15DB" w:rsidP="00BB3676">
      <w:pPr>
        <w:pStyle w:val="Odstavekseznama"/>
        <w:numPr>
          <w:ilvl w:val="0"/>
          <w:numId w:val="3"/>
        </w:numPr>
        <w:spacing w:line="276" w:lineRule="auto"/>
        <w:ind w:left="36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Pregled končnega </w:t>
      </w:r>
      <w:r w:rsidR="00DD36F8">
        <w:rPr>
          <w:rFonts w:cs="Arial"/>
          <w:b/>
          <w:bCs/>
          <w:sz w:val="20"/>
          <w:szCs w:val="20"/>
        </w:rPr>
        <w:t>P</w:t>
      </w:r>
      <w:r w:rsidR="00BB46D2">
        <w:rPr>
          <w:rFonts w:cs="Arial"/>
          <w:b/>
          <w:bCs/>
          <w:sz w:val="20"/>
          <w:szCs w:val="20"/>
        </w:rPr>
        <w:t>oročila o</w:t>
      </w:r>
      <w:r w:rsidR="002702DD">
        <w:rPr>
          <w:rFonts w:cs="Arial"/>
          <w:b/>
          <w:bCs/>
          <w:sz w:val="20"/>
          <w:szCs w:val="20"/>
        </w:rPr>
        <w:t xml:space="preserve"> realizacij</w:t>
      </w:r>
      <w:r w:rsidR="00BB46D2">
        <w:rPr>
          <w:rFonts w:cs="Arial"/>
          <w:b/>
          <w:bCs/>
          <w:sz w:val="20"/>
          <w:szCs w:val="20"/>
        </w:rPr>
        <w:t>i</w:t>
      </w:r>
      <w:r w:rsidR="002702DD">
        <w:rPr>
          <w:rFonts w:cs="Arial"/>
          <w:b/>
          <w:bCs/>
          <w:sz w:val="20"/>
          <w:szCs w:val="20"/>
        </w:rPr>
        <w:t xml:space="preserve"> projekta TIC na Cerkniškem jezeru</w:t>
      </w:r>
    </w:p>
    <w:p w14:paraId="7C47EA3A" w14:textId="1E488D71" w:rsidR="00BB3676" w:rsidRPr="00BB3676" w:rsidRDefault="00BB3676" w:rsidP="00BB3676">
      <w:pPr>
        <w:pStyle w:val="Odstavekseznama"/>
        <w:numPr>
          <w:ilvl w:val="0"/>
          <w:numId w:val="3"/>
        </w:numPr>
        <w:spacing w:line="276" w:lineRule="auto"/>
        <w:ind w:left="360"/>
        <w:rPr>
          <w:rFonts w:cs="Arial"/>
          <w:b/>
          <w:bCs/>
          <w:sz w:val="20"/>
          <w:szCs w:val="20"/>
        </w:rPr>
      </w:pPr>
      <w:r w:rsidRPr="00BB3676">
        <w:rPr>
          <w:rFonts w:cs="Arial"/>
          <w:b/>
          <w:bCs/>
          <w:sz w:val="20"/>
          <w:szCs w:val="20"/>
        </w:rPr>
        <w:t>Pobude in vprašanja</w:t>
      </w:r>
    </w:p>
    <w:p w14:paraId="6DF1A57C" w14:textId="77777777" w:rsidR="00BB3676" w:rsidRPr="00BB3676" w:rsidRDefault="00BB3676" w:rsidP="00BB3676">
      <w:pPr>
        <w:rPr>
          <w:rFonts w:cs="Arial"/>
          <w:b/>
          <w:bCs/>
          <w:i/>
          <w:sz w:val="20"/>
          <w:szCs w:val="20"/>
          <w:u w:val="single"/>
        </w:rPr>
      </w:pPr>
    </w:p>
    <w:p w14:paraId="753367EA" w14:textId="77777777" w:rsidR="00F34EA5" w:rsidRPr="00F34EA5" w:rsidRDefault="00F34EA5" w:rsidP="00F34EA5">
      <w:pPr>
        <w:rPr>
          <w:rFonts w:cs="Arial"/>
          <w:b/>
          <w:sz w:val="20"/>
          <w:szCs w:val="20"/>
          <w:lang w:eastAsia="sl-SI"/>
        </w:rPr>
      </w:pPr>
      <w:r w:rsidRPr="00F34EA5">
        <w:rPr>
          <w:rFonts w:cs="Arial"/>
          <w:b/>
          <w:sz w:val="20"/>
          <w:szCs w:val="20"/>
          <w:lang w:eastAsia="sl-SI"/>
        </w:rPr>
        <w:t>K točki 3. Se pripravi sledeče gradivo:</w:t>
      </w:r>
    </w:p>
    <w:p w14:paraId="5026850D" w14:textId="77777777" w:rsidR="00F34EA5" w:rsidRPr="00F34EA5" w:rsidRDefault="00F34EA5" w:rsidP="00F34EA5">
      <w:pPr>
        <w:numPr>
          <w:ilvl w:val="0"/>
          <w:numId w:val="39"/>
        </w:numPr>
        <w:rPr>
          <w:rFonts w:cs="Arial"/>
          <w:bCs/>
          <w:sz w:val="20"/>
          <w:szCs w:val="20"/>
          <w:lang w:eastAsia="sl-SI"/>
        </w:rPr>
      </w:pPr>
      <w:r w:rsidRPr="00F34EA5">
        <w:rPr>
          <w:rFonts w:cs="Arial"/>
          <w:bCs/>
          <w:sz w:val="20"/>
          <w:szCs w:val="20"/>
          <w:lang w:eastAsia="sl-SI"/>
        </w:rPr>
        <w:t>Pogodbe o izvedenih stavbnih delih (tekom pojekta ter po prevzemu stavbe)</w:t>
      </w:r>
    </w:p>
    <w:p w14:paraId="70CB261A" w14:textId="77777777" w:rsidR="00F34EA5" w:rsidRPr="00F34EA5" w:rsidRDefault="00F34EA5" w:rsidP="00F34EA5">
      <w:pPr>
        <w:numPr>
          <w:ilvl w:val="0"/>
          <w:numId w:val="39"/>
        </w:numPr>
        <w:rPr>
          <w:rFonts w:cs="Arial"/>
          <w:bCs/>
          <w:sz w:val="20"/>
          <w:szCs w:val="20"/>
          <w:lang w:eastAsia="sl-SI"/>
        </w:rPr>
      </w:pPr>
      <w:r w:rsidRPr="00F34EA5">
        <w:rPr>
          <w:rFonts w:cs="Arial"/>
          <w:bCs/>
          <w:sz w:val="20"/>
          <w:szCs w:val="20"/>
          <w:lang w:eastAsia="sl-SI"/>
        </w:rPr>
        <w:t>menice</w:t>
      </w:r>
    </w:p>
    <w:p w14:paraId="3C81A03E" w14:textId="77777777" w:rsidR="00F34EA5" w:rsidRPr="00F34EA5" w:rsidRDefault="00F34EA5" w:rsidP="00F34EA5">
      <w:pPr>
        <w:numPr>
          <w:ilvl w:val="0"/>
          <w:numId w:val="39"/>
        </w:numPr>
        <w:rPr>
          <w:rFonts w:cs="Arial"/>
          <w:bCs/>
          <w:sz w:val="20"/>
          <w:szCs w:val="20"/>
          <w:lang w:eastAsia="sl-SI"/>
        </w:rPr>
      </w:pPr>
      <w:r w:rsidRPr="00F34EA5">
        <w:rPr>
          <w:rFonts w:cs="Arial"/>
          <w:bCs/>
          <w:sz w:val="20"/>
          <w:szCs w:val="20"/>
          <w:lang w:eastAsia="sl-SI"/>
        </w:rPr>
        <w:t>garancijske izjave</w:t>
      </w:r>
    </w:p>
    <w:p w14:paraId="53ED3A79" w14:textId="77777777" w:rsidR="00F34EA5" w:rsidRPr="00F34EA5" w:rsidRDefault="00F34EA5" w:rsidP="00F34EA5">
      <w:pPr>
        <w:numPr>
          <w:ilvl w:val="0"/>
          <w:numId w:val="39"/>
        </w:numPr>
        <w:rPr>
          <w:rFonts w:cs="Arial"/>
          <w:bCs/>
          <w:sz w:val="20"/>
          <w:szCs w:val="20"/>
          <w:lang w:eastAsia="sl-SI"/>
        </w:rPr>
      </w:pPr>
      <w:r w:rsidRPr="00F34EA5">
        <w:rPr>
          <w:rFonts w:cs="Arial"/>
          <w:bCs/>
          <w:sz w:val="20"/>
          <w:szCs w:val="20"/>
          <w:lang w:eastAsia="sl-SI"/>
        </w:rPr>
        <w:t>poročilo o prevzemu stavbe (tudi primoredajni zapisnik)</w:t>
      </w:r>
    </w:p>
    <w:p w14:paraId="4EE90687" w14:textId="77777777" w:rsidR="00F34EA5" w:rsidRPr="00F34EA5" w:rsidRDefault="00F34EA5" w:rsidP="00F34EA5">
      <w:pPr>
        <w:numPr>
          <w:ilvl w:val="0"/>
          <w:numId w:val="39"/>
        </w:numPr>
        <w:rPr>
          <w:rFonts w:cs="Arial"/>
          <w:bCs/>
          <w:sz w:val="20"/>
          <w:szCs w:val="20"/>
          <w:lang w:eastAsia="sl-SI"/>
        </w:rPr>
      </w:pPr>
      <w:r w:rsidRPr="00F34EA5">
        <w:rPr>
          <w:rFonts w:cs="Arial"/>
          <w:bCs/>
          <w:sz w:val="20"/>
          <w:szCs w:val="20"/>
          <w:lang w:eastAsia="sl-SI"/>
        </w:rPr>
        <w:t>Reklamacije</w:t>
      </w:r>
    </w:p>
    <w:p w14:paraId="5CAC4953" w14:textId="77777777" w:rsidR="00F34EA5" w:rsidRPr="00F34EA5" w:rsidRDefault="00F34EA5" w:rsidP="00F34EA5">
      <w:pPr>
        <w:numPr>
          <w:ilvl w:val="0"/>
          <w:numId w:val="39"/>
        </w:numPr>
        <w:rPr>
          <w:rFonts w:cs="Arial"/>
          <w:bCs/>
          <w:sz w:val="20"/>
          <w:szCs w:val="20"/>
          <w:lang w:eastAsia="sl-SI"/>
        </w:rPr>
      </w:pPr>
      <w:r w:rsidRPr="00F34EA5">
        <w:rPr>
          <w:rFonts w:cs="Arial"/>
          <w:bCs/>
          <w:sz w:val="20"/>
          <w:szCs w:val="20"/>
          <w:lang w:eastAsia="sl-SI"/>
        </w:rPr>
        <w:t>Poročilo o odpravi reklamacij v garancijskem roku</w:t>
      </w:r>
    </w:p>
    <w:p w14:paraId="5885DEA6" w14:textId="77777777" w:rsidR="00F34EA5" w:rsidRPr="00F34EA5" w:rsidRDefault="00F34EA5" w:rsidP="00F34EA5">
      <w:pPr>
        <w:numPr>
          <w:ilvl w:val="0"/>
          <w:numId w:val="39"/>
        </w:numPr>
        <w:rPr>
          <w:rFonts w:cs="Arial"/>
          <w:bCs/>
          <w:sz w:val="20"/>
          <w:szCs w:val="20"/>
          <w:lang w:eastAsia="sl-SI"/>
        </w:rPr>
      </w:pPr>
      <w:r w:rsidRPr="00F34EA5">
        <w:rPr>
          <w:rFonts w:cs="Arial"/>
          <w:bCs/>
          <w:sz w:val="20"/>
          <w:szCs w:val="20"/>
          <w:lang w:eastAsia="sl-SI"/>
        </w:rPr>
        <w:t>Informacija o naknadno izvedenih delih, ki niso bila predvidena v projektu</w:t>
      </w:r>
    </w:p>
    <w:p w14:paraId="61C329E7" w14:textId="0436A2C3" w:rsidR="00B07DF0" w:rsidRPr="0009234F" w:rsidRDefault="00F34EA5" w:rsidP="0009234F">
      <w:pPr>
        <w:pStyle w:val="Odstavekseznama"/>
        <w:numPr>
          <w:ilvl w:val="0"/>
          <w:numId w:val="39"/>
        </w:numPr>
        <w:spacing w:after="200" w:line="276" w:lineRule="auto"/>
        <w:rPr>
          <w:rFonts w:cs="Arial"/>
          <w:bCs/>
          <w:sz w:val="20"/>
          <w:szCs w:val="20"/>
          <w:lang w:eastAsia="sl-SI"/>
        </w:rPr>
      </w:pPr>
      <w:r w:rsidRPr="00F34EA5">
        <w:rPr>
          <w:rFonts w:cs="Arial"/>
          <w:bCs/>
          <w:sz w:val="20"/>
          <w:szCs w:val="20"/>
          <w:lang w:eastAsia="sl-SI"/>
        </w:rPr>
        <w:t>Zabeležene težave ob obratovanju</w:t>
      </w:r>
    </w:p>
    <w:p w14:paraId="6CEA97E3" w14:textId="73EB6735" w:rsidR="00010A6A" w:rsidRDefault="00010A6A" w:rsidP="009F40A9">
      <w:pPr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 odbora,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 xml:space="preserve">, je po končani zadnji točki dnevnega reda </w:t>
      </w:r>
      <w:r w:rsidRPr="00DD36F8">
        <w:rPr>
          <w:rFonts w:cs="Arial"/>
          <w:sz w:val="20"/>
          <w:szCs w:val="20"/>
          <w:lang w:eastAsia="sl-SI"/>
        </w:rPr>
        <w:t xml:space="preserve">ob </w:t>
      </w:r>
      <w:r w:rsidR="00A65F42">
        <w:rPr>
          <w:rFonts w:cs="Arial"/>
          <w:sz w:val="20"/>
          <w:szCs w:val="20"/>
          <w:lang w:eastAsia="sl-SI"/>
        </w:rPr>
        <w:t>20.h</w:t>
      </w:r>
      <w:r w:rsidRPr="00DD36F8">
        <w:rPr>
          <w:rFonts w:cs="Arial"/>
          <w:sz w:val="20"/>
          <w:szCs w:val="20"/>
          <w:lang w:eastAsia="sl-SI"/>
        </w:rPr>
        <w:t xml:space="preserve"> </w:t>
      </w:r>
      <w:r w:rsidRPr="00010A6A">
        <w:rPr>
          <w:rFonts w:cs="Arial"/>
          <w:sz w:val="20"/>
          <w:szCs w:val="20"/>
          <w:lang w:eastAsia="sl-SI"/>
        </w:rPr>
        <w:t xml:space="preserve">zaključila sejo nadzornega odbora in se prisotnim zahvalila za udeležbo in sodelovanje. </w:t>
      </w:r>
    </w:p>
    <w:p w14:paraId="7ED1E343" w14:textId="77777777" w:rsidR="00010A6A" w:rsidRPr="00010A6A" w:rsidRDefault="00010A6A" w:rsidP="009F40A9">
      <w:pPr>
        <w:jc w:val="both"/>
        <w:rPr>
          <w:rFonts w:cs="Arial"/>
          <w:sz w:val="20"/>
          <w:szCs w:val="20"/>
          <w:lang w:eastAsia="sl-SI"/>
        </w:rPr>
      </w:pPr>
    </w:p>
    <w:p w14:paraId="55086EA9" w14:textId="77777777" w:rsidR="00010A6A" w:rsidRPr="00010A6A" w:rsidRDefault="00010A6A" w:rsidP="009F40A9">
      <w:pPr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Zapisnik zapisala:</w:t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</w:p>
    <w:p w14:paraId="3F8A23D5" w14:textId="77777777" w:rsidR="00010A6A" w:rsidRPr="00010A6A" w:rsidRDefault="00010A6A" w:rsidP="009F40A9">
      <w:pPr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Jasmina KRIŽANČIČ</w:t>
      </w:r>
    </w:p>
    <w:p w14:paraId="318D856F" w14:textId="77777777" w:rsidR="00010A6A" w:rsidRPr="00A11FBE" w:rsidRDefault="00010A6A" w:rsidP="009F40A9">
      <w:pPr>
        <w:tabs>
          <w:tab w:val="center" w:pos="696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ab/>
      </w:r>
      <w:r w:rsidRPr="00A11FBE">
        <w:rPr>
          <w:rFonts w:cs="Arial"/>
          <w:b/>
          <w:sz w:val="20"/>
          <w:szCs w:val="20"/>
          <w:lang w:eastAsia="sl-SI"/>
        </w:rPr>
        <w:t>Nadzorni odbor</w:t>
      </w:r>
    </w:p>
    <w:p w14:paraId="1D44D21C" w14:textId="77777777" w:rsidR="00010A6A" w:rsidRDefault="00010A6A" w:rsidP="009F40A9">
      <w:pPr>
        <w:tabs>
          <w:tab w:val="center" w:pos="6960"/>
        </w:tabs>
        <w:jc w:val="both"/>
        <w:rPr>
          <w:rFonts w:cs="Arial"/>
          <w:b/>
          <w:sz w:val="20"/>
          <w:szCs w:val="20"/>
          <w:lang w:eastAsia="sl-SI"/>
        </w:rPr>
      </w:pPr>
      <w:r w:rsidRPr="00A11FBE">
        <w:rPr>
          <w:rFonts w:cs="Arial"/>
          <w:b/>
          <w:sz w:val="20"/>
          <w:szCs w:val="20"/>
          <w:lang w:eastAsia="sl-SI"/>
        </w:rPr>
        <w:tab/>
        <w:t>predsednica</w:t>
      </w:r>
      <w:r w:rsidRPr="00A11FBE">
        <w:rPr>
          <w:rFonts w:cs="Arial"/>
          <w:b/>
          <w:sz w:val="20"/>
          <w:szCs w:val="20"/>
          <w:lang w:eastAsia="sl-SI"/>
        </w:rPr>
        <w:tab/>
      </w:r>
    </w:p>
    <w:p w14:paraId="58888999" w14:textId="77777777" w:rsidR="0046278C" w:rsidRPr="00A11FBE" w:rsidRDefault="0046278C" w:rsidP="009F40A9">
      <w:pPr>
        <w:tabs>
          <w:tab w:val="center" w:pos="6960"/>
        </w:tabs>
        <w:jc w:val="both"/>
        <w:rPr>
          <w:rFonts w:cs="Arial"/>
          <w:b/>
          <w:sz w:val="20"/>
          <w:szCs w:val="20"/>
          <w:lang w:eastAsia="sl-SI"/>
        </w:rPr>
      </w:pPr>
    </w:p>
    <w:p w14:paraId="393D495D" w14:textId="17DC579A" w:rsidR="00063963" w:rsidRPr="00A11FBE" w:rsidRDefault="00DB42EF" w:rsidP="009F40A9">
      <w:pPr>
        <w:rPr>
          <w:sz w:val="20"/>
          <w:szCs w:val="20"/>
        </w:rPr>
      </w:pP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  <w:t xml:space="preserve">        Damijana ŠKRLJ</w:t>
      </w:r>
    </w:p>
    <w:sectPr w:rsidR="00063963" w:rsidRPr="00A11FBE" w:rsidSect="009F30EB">
      <w:headerReference w:type="default" r:id="rId8"/>
      <w:headerReference w:type="first" r:id="rId9"/>
      <w:pgSz w:w="11909" w:h="16834" w:code="9"/>
      <w:pgMar w:top="1440" w:right="1277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2853" w14:textId="77777777" w:rsidR="00E67E92" w:rsidRDefault="00E67E92">
      <w:r>
        <w:separator/>
      </w:r>
    </w:p>
  </w:endnote>
  <w:endnote w:type="continuationSeparator" w:id="0">
    <w:p w14:paraId="57534E50" w14:textId="77777777" w:rsidR="00E67E92" w:rsidRDefault="00E6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4F5C" w14:textId="77777777" w:rsidR="00E67E92" w:rsidRDefault="00E67E92">
      <w:r>
        <w:separator/>
      </w:r>
    </w:p>
  </w:footnote>
  <w:footnote w:type="continuationSeparator" w:id="0">
    <w:p w14:paraId="5B065FA1" w14:textId="77777777" w:rsidR="00E67E92" w:rsidRDefault="00E6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3F24" w14:textId="77777777" w:rsidR="00B847E6" w:rsidRPr="00B25178" w:rsidRDefault="00B847E6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6FBF" w14:textId="16E929E3" w:rsidR="00B847E6" w:rsidRPr="00D05DC8" w:rsidRDefault="00B847E6" w:rsidP="005870D5">
    <w:pPr>
      <w:pStyle w:val="Glava"/>
      <w:ind w:left="-1620"/>
    </w:pPr>
    <w:r w:rsidRPr="00D05DC8">
      <w:rPr>
        <w:noProof/>
        <w:lang w:eastAsia="sl-SI"/>
      </w:rPr>
      <w:drawing>
        <wp:inline distT="0" distB="0" distL="0" distR="0" wp14:anchorId="3A1B73F4" wp14:editId="3E77D9BE">
          <wp:extent cx="7543800" cy="2286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B66"/>
    <w:multiLevelType w:val="hybridMultilevel"/>
    <w:tmpl w:val="2786B2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50BF50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34F3E"/>
    <w:multiLevelType w:val="hybridMultilevel"/>
    <w:tmpl w:val="649650EA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49B695C"/>
    <w:multiLevelType w:val="hybridMultilevel"/>
    <w:tmpl w:val="396A1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10DD"/>
    <w:multiLevelType w:val="hybridMultilevel"/>
    <w:tmpl w:val="249854FE"/>
    <w:lvl w:ilvl="0" w:tplc="F042C2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05736"/>
    <w:multiLevelType w:val="hybridMultilevel"/>
    <w:tmpl w:val="62EA38FC"/>
    <w:lvl w:ilvl="0" w:tplc="4268E8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4A0C"/>
    <w:multiLevelType w:val="hybridMultilevel"/>
    <w:tmpl w:val="8D78B8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16833"/>
    <w:multiLevelType w:val="hybridMultilevel"/>
    <w:tmpl w:val="86C6E696"/>
    <w:lvl w:ilvl="0" w:tplc="7A1049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0A9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294FFC"/>
    <w:multiLevelType w:val="hybridMultilevel"/>
    <w:tmpl w:val="7D661606"/>
    <w:lvl w:ilvl="0" w:tplc="7A1049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D4168"/>
    <w:multiLevelType w:val="hybridMultilevel"/>
    <w:tmpl w:val="A93024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6D5A"/>
    <w:multiLevelType w:val="hybridMultilevel"/>
    <w:tmpl w:val="6E682C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60A3B"/>
    <w:multiLevelType w:val="hybridMultilevel"/>
    <w:tmpl w:val="6D445A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342BBD"/>
    <w:multiLevelType w:val="hybridMultilevel"/>
    <w:tmpl w:val="8264CC04"/>
    <w:lvl w:ilvl="0" w:tplc="33A8FF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D49E1"/>
    <w:multiLevelType w:val="hybridMultilevel"/>
    <w:tmpl w:val="CCCC5D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984FF2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8960BB"/>
    <w:multiLevelType w:val="hybridMultilevel"/>
    <w:tmpl w:val="F6E8BD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F3A01"/>
    <w:multiLevelType w:val="hybridMultilevel"/>
    <w:tmpl w:val="0AF0F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10C9E"/>
    <w:multiLevelType w:val="hybridMultilevel"/>
    <w:tmpl w:val="9ED85B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96E"/>
    <w:multiLevelType w:val="hybridMultilevel"/>
    <w:tmpl w:val="B872A4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35191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E4258B"/>
    <w:multiLevelType w:val="hybridMultilevel"/>
    <w:tmpl w:val="EC146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C3A53"/>
    <w:multiLevelType w:val="hybridMultilevel"/>
    <w:tmpl w:val="AABE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2C6"/>
    <w:multiLevelType w:val="hybridMultilevel"/>
    <w:tmpl w:val="228A7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45C14042"/>
    <w:multiLevelType w:val="hybridMultilevel"/>
    <w:tmpl w:val="F9F015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F7A03"/>
    <w:multiLevelType w:val="hybridMultilevel"/>
    <w:tmpl w:val="F132C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06614"/>
    <w:multiLevelType w:val="hybridMultilevel"/>
    <w:tmpl w:val="77C68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56A78"/>
    <w:multiLevelType w:val="hybridMultilevel"/>
    <w:tmpl w:val="C97AE99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3D12BA"/>
    <w:multiLevelType w:val="hybridMultilevel"/>
    <w:tmpl w:val="D6783F02"/>
    <w:lvl w:ilvl="0" w:tplc="8D7A10E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35C4F"/>
    <w:multiLevelType w:val="hybridMultilevel"/>
    <w:tmpl w:val="2466B8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B59D5"/>
    <w:multiLevelType w:val="hybridMultilevel"/>
    <w:tmpl w:val="35F8DE6C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5A2C1A8C"/>
    <w:multiLevelType w:val="hybridMultilevel"/>
    <w:tmpl w:val="6E726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721DC"/>
    <w:multiLevelType w:val="hybridMultilevel"/>
    <w:tmpl w:val="9B92BCEA"/>
    <w:lvl w:ilvl="0" w:tplc="8CD8C852">
      <w:start w:val="100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678C3966"/>
    <w:multiLevelType w:val="hybridMultilevel"/>
    <w:tmpl w:val="E9A84F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D3F75"/>
    <w:multiLevelType w:val="hybridMultilevel"/>
    <w:tmpl w:val="E97C0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5712D"/>
    <w:multiLevelType w:val="hybridMultilevel"/>
    <w:tmpl w:val="8E889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049FA"/>
    <w:multiLevelType w:val="hybridMultilevel"/>
    <w:tmpl w:val="C14E42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F22BF6"/>
    <w:multiLevelType w:val="hybridMultilevel"/>
    <w:tmpl w:val="6B10E1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51967">
    <w:abstractNumId w:val="23"/>
  </w:num>
  <w:num w:numId="2" w16cid:durableId="46879832">
    <w:abstractNumId w:val="17"/>
  </w:num>
  <w:num w:numId="3" w16cid:durableId="1245604735">
    <w:abstractNumId w:val="14"/>
  </w:num>
  <w:num w:numId="4" w16cid:durableId="1098595848">
    <w:abstractNumId w:val="9"/>
  </w:num>
  <w:num w:numId="5" w16cid:durableId="2032755995">
    <w:abstractNumId w:val="3"/>
  </w:num>
  <w:num w:numId="6" w16cid:durableId="1666711760">
    <w:abstractNumId w:val="11"/>
  </w:num>
  <w:num w:numId="7" w16cid:durableId="486482601">
    <w:abstractNumId w:val="7"/>
  </w:num>
  <w:num w:numId="8" w16cid:durableId="2038576056">
    <w:abstractNumId w:val="6"/>
  </w:num>
  <w:num w:numId="9" w16cid:durableId="135034700">
    <w:abstractNumId w:val="8"/>
  </w:num>
  <w:num w:numId="10" w16cid:durableId="1418403283">
    <w:abstractNumId w:val="0"/>
  </w:num>
  <w:num w:numId="11" w16cid:durableId="853154578">
    <w:abstractNumId w:val="19"/>
  </w:num>
  <w:num w:numId="12" w16cid:durableId="192423102">
    <w:abstractNumId w:val="24"/>
  </w:num>
  <w:num w:numId="13" w16cid:durableId="1303001871">
    <w:abstractNumId w:val="18"/>
  </w:num>
  <w:num w:numId="14" w16cid:durableId="2030370911">
    <w:abstractNumId w:val="33"/>
  </w:num>
  <w:num w:numId="15" w16cid:durableId="2123377967">
    <w:abstractNumId w:val="37"/>
  </w:num>
  <w:num w:numId="16" w16cid:durableId="146631025">
    <w:abstractNumId w:val="27"/>
  </w:num>
  <w:num w:numId="17" w16cid:durableId="99686817">
    <w:abstractNumId w:val="26"/>
  </w:num>
  <w:num w:numId="18" w16cid:durableId="895315303">
    <w:abstractNumId w:val="28"/>
  </w:num>
  <w:num w:numId="19" w16cid:durableId="536430881">
    <w:abstractNumId w:val="21"/>
  </w:num>
  <w:num w:numId="20" w16cid:durableId="1151866723">
    <w:abstractNumId w:val="1"/>
  </w:num>
  <w:num w:numId="21" w16cid:durableId="1182014329">
    <w:abstractNumId w:val="30"/>
  </w:num>
  <w:num w:numId="22" w16cid:durableId="215944249">
    <w:abstractNumId w:val="5"/>
  </w:num>
  <w:num w:numId="23" w16cid:durableId="1711538312">
    <w:abstractNumId w:val="16"/>
  </w:num>
  <w:num w:numId="24" w16cid:durableId="635455576">
    <w:abstractNumId w:val="12"/>
  </w:num>
  <w:num w:numId="25" w16cid:durableId="1966229487">
    <w:abstractNumId w:val="25"/>
  </w:num>
  <w:num w:numId="26" w16cid:durableId="559751324">
    <w:abstractNumId w:val="12"/>
  </w:num>
  <w:num w:numId="27" w16cid:durableId="883714288">
    <w:abstractNumId w:val="4"/>
  </w:num>
  <w:num w:numId="28" w16cid:durableId="1451320337">
    <w:abstractNumId w:val="2"/>
  </w:num>
  <w:num w:numId="29" w16cid:durableId="575211352">
    <w:abstractNumId w:val="31"/>
  </w:num>
  <w:num w:numId="30" w16cid:durableId="996493940">
    <w:abstractNumId w:val="29"/>
  </w:num>
  <w:num w:numId="31" w16cid:durableId="1183057934">
    <w:abstractNumId w:val="15"/>
  </w:num>
  <w:num w:numId="32" w16cid:durableId="408969743">
    <w:abstractNumId w:val="13"/>
  </w:num>
  <w:num w:numId="33" w16cid:durableId="1310943416">
    <w:abstractNumId w:val="10"/>
  </w:num>
  <w:num w:numId="34" w16cid:durableId="1626963521">
    <w:abstractNumId w:val="36"/>
  </w:num>
  <w:num w:numId="35" w16cid:durableId="1274020943">
    <w:abstractNumId w:val="35"/>
  </w:num>
  <w:num w:numId="36" w16cid:durableId="1320496876">
    <w:abstractNumId w:val="34"/>
  </w:num>
  <w:num w:numId="37" w16cid:durableId="1536697183">
    <w:abstractNumId w:val="22"/>
  </w:num>
  <w:num w:numId="38" w16cid:durableId="153644769">
    <w:abstractNumId w:val="20"/>
  </w:num>
  <w:num w:numId="39" w16cid:durableId="185645792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232"/>
    <w:rsid w:val="00000BE5"/>
    <w:rsid w:val="0000158A"/>
    <w:rsid w:val="00002A49"/>
    <w:rsid w:val="00002D51"/>
    <w:rsid w:val="00002EF6"/>
    <w:rsid w:val="0000367D"/>
    <w:rsid w:val="00003AF8"/>
    <w:rsid w:val="0000495F"/>
    <w:rsid w:val="00004CFF"/>
    <w:rsid w:val="000076DE"/>
    <w:rsid w:val="00007ADA"/>
    <w:rsid w:val="00007B1F"/>
    <w:rsid w:val="0001038F"/>
    <w:rsid w:val="000106BD"/>
    <w:rsid w:val="0001091C"/>
    <w:rsid w:val="00010A6A"/>
    <w:rsid w:val="00010F82"/>
    <w:rsid w:val="00011BD1"/>
    <w:rsid w:val="00017500"/>
    <w:rsid w:val="00017C38"/>
    <w:rsid w:val="00022478"/>
    <w:rsid w:val="000232D1"/>
    <w:rsid w:val="000238D4"/>
    <w:rsid w:val="00023C21"/>
    <w:rsid w:val="00027F7F"/>
    <w:rsid w:val="000312E2"/>
    <w:rsid w:val="00031DBD"/>
    <w:rsid w:val="00034394"/>
    <w:rsid w:val="00036A0A"/>
    <w:rsid w:val="0003721F"/>
    <w:rsid w:val="000409AB"/>
    <w:rsid w:val="00040C53"/>
    <w:rsid w:val="00041453"/>
    <w:rsid w:val="00041DAB"/>
    <w:rsid w:val="00042074"/>
    <w:rsid w:val="00043384"/>
    <w:rsid w:val="00043B73"/>
    <w:rsid w:val="00044004"/>
    <w:rsid w:val="00044325"/>
    <w:rsid w:val="00046FF1"/>
    <w:rsid w:val="00047330"/>
    <w:rsid w:val="000500B0"/>
    <w:rsid w:val="000526F5"/>
    <w:rsid w:val="00053858"/>
    <w:rsid w:val="00054077"/>
    <w:rsid w:val="00054FB3"/>
    <w:rsid w:val="00060FE9"/>
    <w:rsid w:val="00061859"/>
    <w:rsid w:val="000619B1"/>
    <w:rsid w:val="00063963"/>
    <w:rsid w:val="00065FE3"/>
    <w:rsid w:val="0006675A"/>
    <w:rsid w:val="00067A36"/>
    <w:rsid w:val="000702F5"/>
    <w:rsid w:val="000716E2"/>
    <w:rsid w:val="000719A8"/>
    <w:rsid w:val="00071B16"/>
    <w:rsid w:val="00071FAA"/>
    <w:rsid w:val="000721C1"/>
    <w:rsid w:val="00072898"/>
    <w:rsid w:val="000732AE"/>
    <w:rsid w:val="00074192"/>
    <w:rsid w:val="000742E1"/>
    <w:rsid w:val="00074561"/>
    <w:rsid w:val="00075590"/>
    <w:rsid w:val="00075E5D"/>
    <w:rsid w:val="00076D03"/>
    <w:rsid w:val="00081E1D"/>
    <w:rsid w:val="00086A7D"/>
    <w:rsid w:val="00091AC7"/>
    <w:rsid w:val="0009234F"/>
    <w:rsid w:val="00093DDF"/>
    <w:rsid w:val="00093E78"/>
    <w:rsid w:val="000943A7"/>
    <w:rsid w:val="00094A3F"/>
    <w:rsid w:val="00096947"/>
    <w:rsid w:val="00096C1C"/>
    <w:rsid w:val="0009706B"/>
    <w:rsid w:val="00097817"/>
    <w:rsid w:val="000A1602"/>
    <w:rsid w:val="000A1AF3"/>
    <w:rsid w:val="000A1F85"/>
    <w:rsid w:val="000A2598"/>
    <w:rsid w:val="000A4C33"/>
    <w:rsid w:val="000A63C0"/>
    <w:rsid w:val="000A64B3"/>
    <w:rsid w:val="000B15B0"/>
    <w:rsid w:val="000B2F88"/>
    <w:rsid w:val="000B3243"/>
    <w:rsid w:val="000B6488"/>
    <w:rsid w:val="000B7E56"/>
    <w:rsid w:val="000C3E99"/>
    <w:rsid w:val="000C5FE6"/>
    <w:rsid w:val="000C6E65"/>
    <w:rsid w:val="000D107B"/>
    <w:rsid w:val="000D168E"/>
    <w:rsid w:val="000D1719"/>
    <w:rsid w:val="000D1E36"/>
    <w:rsid w:val="000D3529"/>
    <w:rsid w:val="000D394B"/>
    <w:rsid w:val="000D4224"/>
    <w:rsid w:val="000D4731"/>
    <w:rsid w:val="000D5CAB"/>
    <w:rsid w:val="000D5DAC"/>
    <w:rsid w:val="000E026A"/>
    <w:rsid w:val="000E0C82"/>
    <w:rsid w:val="000E2BA2"/>
    <w:rsid w:val="000E32C8"/>
    <w:rsid w:val="000E49B0"/>
    <w:rsid w:val="000E510F"/>
    <w:rsid w:val="000E61B6"/>
    <w:rsid w:val="000E69A1"/>
    <w:rsid w:val="000E6BB4"/>
    <w:rsid w:val="000F092A"/>
    <w:rsid w:val="000F14E9"/>
    <w:rsid w:val="000F3B21"/>
    <w:rsid w:val="000F5D27"/>
    <w:rsid w:val="000F5F3E"/>
    <w:rsid w:val="000F6232"/>
    <w:rsid w:val="000F67C1"/>
    <w:rsid w:val="000F73C4"/>
    <w:rsid w:val="00101942"/>
    <w:rsid w:val="001027EB"/>
    <w:rsid w:val="00102A26"/>
    <w:rsid w:val="00104416"/>
    <w:rsid w:val="001057B3"/>
    <w:rsid w:val="001060CC"/>
    <w:rsid w:val="00106BF3"/>
    <w:rsid w:val="00106C7D"/>
    <w:rsid w:val="00106E89"/>
    <w:rsid w:val="0011010D"/>
    <w:rsid w:val="0011035A"/>
    <w:rsid w:val="0011456C"/>
    <w:rsid w:val="001146FF"/>
    <w:rsid w:val="00114953"/>
    <w:rsid w:val="00114A6B"/>
    <w:rsid w:val="00115063"/>
    <w:rsid w:val="00115CC2"/>
    <w:rsid w:val="00120CCD"/>
    <w:rsid w:val="001240A9"/>
    <w:rsid w:val="001244EC"/>
    <w:rsid w:val="00125760"/>
    <w:rsid w:val="001263EE"/>
    <w:rsid w:val="00127FBA"/>
    <w:rsid w:val="0013024F"/>
    <w:rsid w:val="0013062E"/>
    <w:rsid w:val="00130D2C"/>
    <w:rsid w:val="00131B52"/>
    <w:rsid w:val="0013231F"/>
    <w:rsid w:val="00132485"/>
    <w:rsid w:val="00132A63"/>
    <w:rsid w:val="00133069"/>
    <w:rsid w:val="00133374"/>
    <w:rsid w:val="001340C1"/>
    <w:rsid w:val="001344E3"/>
    <w:rsid w:val="001345C6"/>
    <w:rsid w:val="00135C59"/>
    <w:rsid w:val="001376F7"/>
    <w:rsid w:val="00140676"/>
    <w:rsid w:val="00142CC0"/>
    <w:rsid w:val="001445BF"/>
    <w:rsid w:val="00152CE6"/>
    <w:rsid w:val="00160883"/>
    <w:rsid w:val="00161476"/>
    <w:rsid w:val="0016454B"/>
    <w:rsid w:val="00165F97"/>
    <w:rsid w:val="00166418"/>
    <w:rsid w:val="00166471"/>
    <w:rsid w:val="00170664"/>
    <w:rsid w:val="0017149D"/>
    <w:rsid w:val="00171510"/>
    <w:rsid w:val="001716BC"/>
    <w:rsid w:val="0017189F"/>
    <w:rsid w:val="00174698"/>
    <w:rsid w:val="00175176"/>
    <w:rsid w:val="001808AD"/>
    <w:rsid w:val="00181DF8"/>
    <w:rsid w:val="00183CFD"/>
    <w:rsid w:val="0018451F"/>
    <w:rsid w:val="00184D79"/>
    <w:rsid w:val="00185465"/>
    <w:rsid w:val="00186A2C"/>
    <w:rsid w:val="00186B5F"/>
    <w:rsid w:val="00187D98"/>
    <w:rsid w:val="00190B38"/>
    <w:rsid w:val="00194015"/>
    <w:rsid w:val="001A02CB"/>
    <w:rsid w:val="001A0BC6"/>
    <w:rsid w:val="001A31DE"/>
    <w:rsid w:val="001A3659"/>
    <w:rsid w:val="001A51F3"/>
    <w:rsid w:val="001A5814"/>
    <w:rsid w:val="001A6AFA"/>
    <w:rsid w:val="001A6C03"/>
    <w:rsid w:val="001B43AB"/>
    <w:rsid w:val="001B5806"/>
    <w:rsid w:val="001B5D4E"/>
    <w:rsid w:val="001B6964"/>
    <w:rsid w:val="001C0D16"/>
    <w:rsid w:val="001C1245"/>
    <w:rsid w:val="001C25E0"/>
    <w:rsid w:val="001C4838"/>
    <w:rsid w:val="001C6086"/>
    <w:rsid w:val="001D1D52"/>
    <w:rsid w:val="001D470E"/>
    <w:rsid w:val="001D753C"/>
    <w:rsid w:val="001D7552"/>
    <w:rsid w:val="001E0F56"/>
    <w:rsid w:val="001E3122"/>
    <w:rsid w:val="001E4575"/>
    <w:rsid w:val="001E53C6"/>
    <w:rsid w:val="001E581C"/>
    <w:rsid w:val="001E5914"/>
    <w:rsid w:val="001E592A"/>
    <w:rsid w:val="001E5E7F"/>
    <w:rsid w:val="001F0ACC"/>
    <w:rsid w:val="001F0D6E"/>
    <w:rsid w:val="001F1FC0"/>
    <w:rsid w:val="001F57E6"/>
    <w:rsid w:val="001F58F1"/>
    <w:rsid w:val="001F6AC1"/>
    <w:rsid w:val="001F7021"/>
    <w:rsid w:val="001F783C"/>
    <w:rsid w:val="00203A46"/>
    <w:rsid w:val="002045FE"/>
    <w:rsid w:val="00206A86"/>
    <w:rsid w:val="002101A6"/>
    <w:rsid w:val="00210283"/>
    <w:rsid w:val="00212251"/>
    <w:rsid w:val="002125B6"/>
    <w:rsid w:val="00215DB2"/>
    <w:rsid w:val="00215DE5"/>
    <w:rsid w:val="0021699A"/>
    <w:rsid w:val="00216FAE"/>
    <w:rsid w:val="002202CD"/>
    <w:rsid w:val="00220486"/>
    <w:rsid w:val="002212BA"/>
    <w:rsid w:val="002216FA"/>
    <w:rsid w:val="00221A94"/>
    <w:rsid w:val="002222A3"/>
    <w:rsid w:val="00222ED0"/>
    <w:rsid w:val="002236ED"/>
    <w:rsid w:val="00223E99"/>
    <w:rsid w:val="00225581"/>
    <w:rsid w:val="00227581"/>
    <w:rsid w:val="002275E1"/>
    <w:rsid w:val="00230A19"/>
    <w:rsid w:val="00233F43"/>
    <w:rsid w:val="0023593E"/>
    <w:rsid w:val="00240786"/>
    <w:rsid w:val="0024190D"/>
    <w:rsid w:val="00241ADD"/>
    <w:rsid w:val="00242604"/>
    <w:rsid w:val="00242A51"/>
    <w:rsid w:val="00245061"/>
    <w:rsid w:val="00246A6C"/>
    <w:rsid w:val="002475F2"/>
    <w:rsid w:val="00247BDC"/>
    <w:rsid w:val="002506C8"/>
    <w:rsid w:val="00250B01"/>
    <w:rsid w:val="002510AB"/>
    <w:rsid w:val="002522F3"/>
    <w:rsid w:val="0025251F"/>
    <w:rsid w:val="00252B16"/>
    <w:rsid w:val="00253A89"/>
    <w:rsid w:val="00254D1E"/>
    <w:rsid w:val="0025534B"/>
    <w:rsid w:val="00257722"/>
    <w:rsid w:val="00260254"/>
    <w:rsid w:val="00260D9D"/>
    <w:rsid w:val="00262106"/>
    <w:rsid w:val="002624D8"/>
    <w:rsid w:val="00266512"/>
    <w:rsid w:val="0026698C"/>
    <w:rsid w:val="002702DD"/>
    <w:rsid w:val="0027070F"/>
    <w:rsid w:val="002727BF"/>
    <w:rsid w:val="002729F7"/>
    <w:rsid w:val="00273823"/>
    <w:rsid w:val="00273F98"/>
    <w:rsid w:val="00274CE7"/>
    <w:rsid w:val="00277229"/>
    <w:rsid w:val="00277FE0"/>
    <w:rsid w:val="00277FF6"/>
    <w:rsid w:val="00281727"/>
    <w:rsid w:val="00281B49"/>
    <w:rsid w:val="00285205"/>
    <w:rsid w:val="00286833"/>
    <w:rsid w:val="002869A4"/>
    <w:rsid w:val="00286DC8"/>
    <w:rsid w:val="002871E4"/>
    <w:rsid w:val="002878D2"/>
    <w:rsid w:val="0029221F"/>
    <w:rsid w:val="00292B74"/>
    <w:rsid w:val="002959EC"/>
    <w:rsid w:val="00296090"/>
    <w:rsid w:val="0029792E"/>
    <w:rsid w:val="002A19B5"/>
    <w:rsid w:val="002A2496"/>
    <w:rsid w:val="002A3377"/>
    <w:rsid w:val="002A353A"/>
    <w:rsid w:val="002A39AD"/>
    <w:rsid w:val="002A5A16"/>
    <w:rsid w:val="002A795E"/>
    <w:rsid w:val="002B0137"/>
    <w:rsid w:val="002B1828"/>
    <w:rsid w:val="002B617C"/>
    <w:rsid w:val="002C0718"/>
    <w:rsid w:val="002C2464"/>
    <w:rsid w:val="002C4FF5"/>
    <w:rsid w:val="002C546D"/>
    <w:rsid w:val="002C60A7"/>
    <w:rsid w:val="002C7267"/>
    <w:rsid w:val="002C7337"/>
    <w:rsid w:val="002C7E04"/>
    <w:rsid w:val="002D0B54"/>
    <w:rsid w:val="002D288A"/>
    <w:rsid w:val="002D2CDB"/>
    <w:rsid w:val="002D35B2"/>
    <w:rsid w:val="002D3DFB"/>
    <w:rsid w:val="002D43B7"/>
    <w:rsid w:val="002D6451"/>
    <w:rsid w:val="002D76EE"/>
    <w:rsid w:val="002E037E"/>
    <w:rsid w:val="002E0FC9"/>
    <w:rsid w:val="002E16B3"/>
    <w:rsid w:val="002E2014"/>
    <w:rsid w:val="002E2365"/>
    <w:rsid w:val="002E2EC9"/>
    <w:rsid w:val="002E45E0"/>
    <w:rsid w:val="002E500C"/>
    <w:rsid w:val="002E53BF"/>
    <w:rsid w:val="002E56A4"/>
    <w:rsid w:val="002E5858"/>
    <w:rsid w:val="002E5FA9"/>
    <w:rsid w:val="002E621F"/>
    <w:rsid w:val="002F1A2D"/>
    <w:rsid w:val="002F2A34"/>
    <w:rsid w:val="002F3C13"/>
    <w:rsid w:val="002F5E08"/>
    <w:rsid w:val="00300974"/>
    <w:rsid w:val="00300AFA"/>
    <w:rsid w:val="00301551"/>
    <w:rsid w:val="00307145"/>
    <w:rsid w:val="00310FED"/>
    <w:rsid w:val="00312ABF"/>
    <w:rsid w:val="00315A31"/>
    <w:rsid w:val="0031601F"/>
    <w:rsid w:val="00320C33"/>
    <w:rsid w:val="0032370D"/>
    <w:rsid w:val="00323CD5"/>
    <w:rsid w:val="00323F38"/>
    <w:rsid w:val="00325D9E"/>
    <w:rsid w:val="0032684F"/>
    <w:rsid w:val="003275CB"/>
    <w:rsid w:val="0033073C"/>
    <w:rsid w:val="003309F7"/>
    <w:rsid w:val="00330C07"/>
    <w:rsid w:val="003311D7"/>
    <w:rsid w:val="00331464"/>
    <w:rsid w:val="0033165D"/>
    <w:rsid w:val="0033214A"/>
    <w:rsid w:val="003350BB"/>
    <w:rsid w:val="00336573"/>
    <w:rsid w:val="00337AF0"/>
    <w:rsid w:val="0034184A"/>
    <w:rsid w:val="003420E0"/>
    <w:rsid w:val="00342CB8"/>
    <w:rsid w:val="00342F63"/>
    <w:rsid w:val="00345383"/>
    <w:rsid w:val="00345A54"/>
    <w:rsid w:val="0034716D"/>
    <w:rsid w:val="00347174"/>
    <w:rsid w:val="00353B47"/>
    <w:rsid w:val="0035530B"/>
    <w:rsid w:val="0035769E"/>
    <w:rsid w:val="00357776"/>
    <w:rsid w:val="003605CE"/>
    <w:rsid w:val="00361016"/>
    <w:rsid w:val="0037021A"/>
    <w:rsid w:val="0037270F"/>
    <w:rsid w:val="0037343A"/>
    <w:rsid w:val="0037689F"/>
    <w:rsid w:val="00376B04"/>
    <w:rsid w:val="00376C89"/>
    <w:rsid w:val="00377BEA"/>
    <w:rsid w:val="00377EBE"/>
    <w:rsid w:val="00380E63"/>
    <w:rsid w:val="003812A9"/>
    <w:rsid w:val="00381C41"/>
    <w:rsid w:val="00383AC9"/>
    <w:rsid w:val="00387974"/>
    <w:rsid w:val="00391267"/>
    <w:rsid w:val="00391D8C"/>
    <w:rsid w:val="00392A75"/>
    <w:rsid w:val="00393421"/>
    <w:rsid w:val="00395C9F"/>
    <w:rsid w:val="00396BD1"/>
    <w:rsid w:val="00397A7C"/>
    <w:rsid w:val="00397E23"/>
    <w:rsid w:val="003A00F4"/>
    <w:rsid w:val="003A103E"/>
    <w:rsid w:val="003A5859"/>
    <w:rsid w:val="003A6F48"/>
    <w:rsid w:val="003A7B2C"/>
    <w:rsid w:val="003B01FE"/>
    <w:rsid w:val="003B0A06"/>
    <w:rsid w:val="003B0C6D"/>
    <w:rsid w:val="003B729F"/>
    <w:rsid w:val="003B75DE"/>
    <w:rsid w:val="003C291A"/>
    <w:rsid w:val="003C3DF0"/>
    <w:rsid w:val="003C56D1"/>
    <w:rsid w:val="003C5CB5"/>
    <w:rsid w:val="003C5F59"/>
    <w:rsid w:val="003D20B4"/>
    <w:rsid w:val="003D4B4F"/>
    <w:rsid w:val="003D4C4B"/>
    <w:rsid w:val="003D4C62"/>
    <w:rsid w:val="003D570B"/>
    <w:rsid w:val="003D6645"/>
    <w:rsid w:val="003E12B5"/>
    <w:rsid w:val="003E3713"/>
    <w:rsid w:val="003E455D"/>
    <w:rsid w:val="003E5667"/>
    <w:rsid w:val="003E6E1B"/>
    <w:rsid w:val="003E7420"/>
    <w:rsid w:val="003F082C"/>
    <w:rsid w:val="003F2A37"/>
    <w:rsid w:val="003F3F8F"/>
    <w:rsid w:val="003F583A"/>
    <w:rsid w:val="003F5F30"/>
    <w:rsid w:val="003F6E5A"/>
    <w:rsid w:val="0040353B"/>
    <w:rsid w:val="004045B9"/>
    <w:rsid w:val="00404EBD"/>
    <w:rsid w:val="00405784"/>
    <w:rsid w:val="00406F02"/>
    <w:rsid w:val="004078A7"/>
    <w:rsid w:val="004115F8"/>
    <w:rsid w:val="00413677"/>
    <w:rsid w:val="00414726"/>
    <w:rsid w:val="00416443"/>
    <w:rsid w:val="004166E5"/>
    <w:rsid w:val="00416C19"/>
    <w:rsid w:val="00416CFE"/>
    <w:rsid w:val="00416D9E"/>
    <w:rsid w:val="004204B0"/>
    <w:rsid w:val="004214F3"/>
    <w:rsid w:val="004227C8"/>
    <w:rsid w:val="004229A5"/>
    <w:rsid w:val="004244E7"/>
    <w:rsid w:val="00426978"/>
    <w:rsid w:val="004334FE"/>
    <w:rsid w:val="004343A9"/>
    <w:rsid w:val="0043475E"/>
    <w:rsid w:val="00434A79"/>
    <w:rsid w:val="004357B7"/>
    <w:rsid w:val="00436970"/>
    <w:rsid w:val="00441CB3"/>
    <w:rsid w:val="00443C7B"/>
    <w:rsid w:val="004442F7"/>
    <w:rsid w:val="00444368"/>
    <w:rsid w:val="00444925"/>
    <w:rsid w:val="00444B77"/>
    <w:rsid w:val="00444D50"/>
    <w:rsid w:val="004453ED"/>
    <w:rsid w:val="00446FD0"/>
    <w:rsid w:val="004507AD"/>
    <w:rsid w:val="00451235"/>
    <w:rsid w:val="00451657"/>
    <w:rsid w:val="00453708"/>
    <w:rsid w:val="00456248"/>
    <w:rsid w:val="004576B4"/>
    <w:rsid w:val="00457891"/>
    <w:rsid w:val="00457A47"/>
    <w:rsid w:val="00460BFA"/>
    <w:rsid w:val="004613DD"/>
    <w:rsid w:val="00461457"/>
    <w:rsid w:val="00461626"/>
    <w:rsid w:val="0046278C"/>
    <w:rsid w:val="004637CB"/>
    <w:rsid w:val="00463A8D"/>
    <w:rsid w:val="00463F42"/>
    <w:rsid w:val="00471507"/>
    <w:rsid w:val="0047237E"/>
    <w:rsid w:val="00472F0E"/>
    <w:rsid w:val="0047346D"/>
    <w:rsid w:val="00473BAA"/>
    <w:rsid w:val="00473D14"/>
    <w:rsid w:val="004740F5"/>
    <w:rsid w:val="004743DC"/>
    <w:rsid w:val="00474450"/>
    <w:rsid w:val="004759AC"/>
    <w:rsid w:val="00476000"/>
    <w:rsid w:val="0048306E"/>
    <w:rsid w:val="00483928"/>
    <w:rsid w:val="00483D5C"/>
    <w:rsid w:val="00484079"/>
    <w:rsid w:val="00485CB9"/>
    <w:rsid w:val="00487195"/>
    <w:rsid w:val="004871B2"/>
    <w:rsid w:val="00491366"/>
    <w:rsid w:val="00493683"/>
    <w:rsid w:val="0049459F"/>
    <w:rsid w:val="00495767"/>
    <w:rsid w:val="004970BB"/>
    <w:rsid w:val="00497ACC"/>
    <w:rsid w:val="004A0BFC"/>
    <w:rsid w:val="004A4944"/>
    <w:rsid w:val="004A4DB5"/>
    <w:rsid w:val="004A70B0"/>
    <w:rsid w:val="004B1325"/>
    <w:rsid w:val="004B1D65"/>
    <w:rsid w:val="004B2F64"/>
    <w:rsid w:val="004B37B3"/>
    <w:rsid w:val="004B39C5"/>
    <w:rsid w:val="004B3A60"/>
    <w:rsid w:val="004B42D1"/>
    <w:rsid w:val="004B5578"/>
    <w:rsid w:val="004B5CB4"/>
    <w:rsid w:val="004C01C3"/>
    <w:rsid w:val="004C0380"/>
    <w:rsid w:val="004C400F"/>
    <w:rsid w:val="004C47F2"/>
    <w:rsid w:val="004C6118"/>
    <w:rsid w:val="004C6174"/>
    <w:rsid w:val="004C6D50"/>
    <w:rsid w:val="004C7A32"/>
    <w:rsid w:val="004C7C9B"/>
    <w:rsid w:val="004D6127"/>
    <w:rsid w:val="004D6EC3"/>
    <w:rsid w:val="004E075D"/>
    <w:rsid w:val="004E2F33"/>
    <w:rsid w:val="004E3D4C"/>
    <w:rsid w:val="004E49E6"/>
    <w:rsid w:val="004E5436"/>
    <w:rsid w:val="004E69AF"/>
    <w:rsid w:val="004F3284"/>
    <w:rsid w:val="004F3977"/>
    <w:rsid w:val="004F43C2"/>
    <w:rsid w:val="004F757D"/>
    <w:rsid w:val="00500852"/>
    <w:rsid w:val="00502A59"/>
    <w:rsid w:val="00502F36"/>
    <w:rsid w:val="0050315A"/>
    <w:rsid w:val="00505774"/>
    <w:rsid w:val="0050629B"/>
    <w:rsid w:val="005123BE"/>
    <w:rsid w:val="00512A77"/>
    <w:rsid w:val="00512AAF"/>
    <w:rsid w:val="005131F8"/>
    <w:rsid w:val="00513E3D"/>
    <w:rsid w:val="005142FD"/>
    <w:rsid w:val="0051757C"/>
    <w:rsid w:val="00517BD0"/>
    <w:rsid w:val="00520275"/>
    <w:rsid w:val="00520969"/>
    <w:rsid w:val="0052143C"/>
    <w:rsid w:val="00521608"/>
    <w:rsid w:val="00522616"/>
    <w:rsid w:val="00523816"/>
    <w:rsid w:val="0052445B"/>
    <w:rsid w:val="0052524C"/>
    <w:rsid w:val="0052692A"/>
    <w:rsid w:val="00530098"/>
    <w:rsid w:val="0053076F"/>
    <w:rsid w:val="00530C4D"/>
    <w:rsid w:val="005311EB"/>
    <w:rsid w:val="00531E28"/>
    <w:rsid w:val="00532ABF"/>
    <w:rsid w:val="00533F3B"/>
    <w:rsid w:val="00535A02"/>
    <w:rsid w:val="00535EEA"/>
    <w:rsid w:val="005364C5"/>
    <w:rsid w:val="005364EB"/>
    <w:rsid w:val="0054028B"/>
    <w:rsid w:val="005406D6"/>
    <w:rsid w:val="00540701"/>
    <w:rsid w:val="0054089C"/>
    <w:rsid w:val="00541157"/>
    <w:rsid w:val="00541273"/>
    <w:rsid w:val="00543817"/>
    <w:rsid w:val="00543B22"/>
    <w:rsid w:val="00543D16"/>
    <w:rsid w:val="00543E62"/>
    <w:rsid w:val="00544FE4"/>
    <w:rsid w:val="00546083"/>
    <w:rsid w:val="00547939"/>
    <w:rsid w:val="00552D5A"/>
    <w:rsid w:val="0055347E"/>
    <w:rsid w:val="00553C09"/>
    <w:rsid w:val="00554C76"/>
    <w:rsid w:val="00555D5C"/>
    <w:rsid w:val="00556477"/>
    <w:rsid w:val="00556B8F"/>
    <w:rsid w:val="00557A1A"/>
    <w:rsid w:val="005607C7"/>
    <w:rsid w:val="005608DD"/>
    <w:rsid w:val="0056336F"/>
    <w:rsid w:val="0056448D"/>
    <w:rsid w:val="00570097"/>
    <w:rsid w:val="00570BCA"/>
    <w:rsid w:val="00573301"/>
    <w:rsid w:val="00573AB1"/>
    <w:rsid w:val="00574E8C"/>
    <w:rsid w:val="00576806"/>
    <w:rsid w:val="005771DD"/>
    <w:rsid w:val="00577DF4"/>
    <w:rsid w:val="00580FE8"/>
    <w:rsid w:val="0058238F"/>
    <w:rsid w:val="00582512"/>
    <w:rsid w:val="00583544"/>
    <w:rsid w:val="0058568A"/>
    <w:rsid w:val="005870D5"/>
    <w:rsid w:val="00587D9E"/>
    <w:rsid w:val="00592442"/>
    <w:rsid w:val="005931F1"/>
    <w:rsid w:val="005944D6"/>
    <w:rsid w:val="00596214"/>
    <w:rsid w:val="0059774A"/>
    <w:rsid w:val="005A0F50"/>
    <w:rsid w:val="005A1637"/>
    <w:rsid w:val="005A2355"/>
    <w:rsid w:val="005A2F40"/>
    <w:rsid w:val="005A40A2"/>
    <w:rsid w:val="005A6D4C"/>
    <w:rsid w:val="005A769E"/>
    <w:rsid w:val="005B00FD"/>
    <w:rsid w:val="005B11BF"/>
    <w:rsid w:val="005B2AB1"/>
    <w:rsid w:val="005B2EC5"/>
    <w:rsid w:val="005B41D7"/>
    <w:rsid w:val="005B4877"/>
    <w:rsid w:val="005B71EE"/>
    <w:rsid w:val="005B7A91"/>
    <w:rsid w:val="005C1E0C"/>
    <w:rsid w:val="005C22C5"/>
    <w:rsid w:val="005C378D"/>
    <w:rsid w:val="005D14D8"/>
    <w:rsid w:val="005D1CB1"/>
    <w:rsid w:val="005D29C8"/>
    <w:rsid w:val="005D41C0"/>
    <w:rsid w:val="005D42F7"/>
    <w:rsid w:val="005D5361"/>
    <w:rsid w:val="005D5A50"/>
    <w:rsid w:val="005D60B9"/>
    <w:rsid w:val="005D7BD9"/>
    <w:rsid w:val="005E3109"/>
    <w:rsid w:val="005E6905"/>
    <w:rsid w:val="005F50FE"/>
    <w:rsid w:val="005F5647"/>
    <w:rsid w:val="005F5A7B"/>
    <w:rsid w:val="005F6961"/>
    <w:rsid w:val="00600E3C"/>
    <w:rsid w:val="00600F71"/>
    <w:rsid w:val="00601E6C"/>
    <w:rsid w:val="00602C5B"/>
    <w:rsid w:val="00604AE6"/>
    <w:rsid w:val="00604F04"/>
    <w:rsid w:val="00606167"/>
    <w:rsid w:val="006075FA"/>
    <w:rsid w:val="006126A2"/>
    <w:rsid w:val="00613654"/>
    <w:rsid w:val="00613937"/>
    <w:rsid w:val="006139CD"/>
    <w:rsid w:val="00614939"/>
    <w:rsid w:val="00614DC7"/>
    <w:rsid w:val="00615843"/>
    <w:rsid w:val="0061585C"/>
    <w:rsid w:val="006168A4"/>
    <w:rsid w:val="00616A2F"/>
    <w:rsid w:val="00616E07"/>
    <w:rsid w:val="0061706B"/>
    <w:rsid w:val="006208A6"/>
    <w:rsid w:val="006217EB"/>
    <w:rsid w:val="006225F0"/>
    <w:rsid w:val="00622CF6"/>
    <w:rsid w:val="00623A6C"/>
    <w:rsid w:val="00624444"/>
    <w:rsid w:val="00627674"/>
    <w:rsid w:val="00630678"/>
    <w:rsid w:val="00632F7B"/>
    <w:rsid w:val="00633694"/>
    <w:rsid w:val="0063676F"/>
    <w:rsid w:val="00641340"/>
    <w:rsid w:val="0064294B"/>
    <w:rsid w:val="00643C4C"/>
    <w:rsid w:val="00643F74"/>
    <w:rsid w:val="0064543E"/>
    <w:rsid w:val="006455B6"/>
    <w:rsid w:val="0064595D"/>
    <w:rsid w:val="00645A19"/>
    <w:rsid w:val="006471C0"/>
    <w:rsid w:val="006478C9"/>
    <w:rsid w:val="0064798E"/>
    <w:rsid w:val="00647E2D"/>
    <w:rsid w:val="0065056A"/>
    <w:rsid w:val="00650D8B"/>
    <w:rsid w:val="00651A8C"/>
    <w:rsid w:val="00651BE9"/>
    <w:rsid w:val="00652CF4"/>
    <w:rsid w:val="00654228"/>
    <w:rsid w:val="00655BDF"/>
    <w:rsid w:val="006564B7"/>
    <w:rsid w:val="00664924"/>
    <w:rsid w:val="0066694D"/>
    <w:rsid w:val="00666E77"/>
    <w:rsid w:val="006675A8"/>
    <w:rsid w:val="00667FB6"/>
    <w:rsid w:val="0067266A"/>
    <w:rsid w:val="00673154"/>
    <w:rsid w:val="00673E0D"/>
    <w:rsid w:val="00674ED3"/>
    <w:rsid w:val="00680348"/>
    <w:rsid w:val="0068085E"/>
    <w:rsid w:val="00682E43"/>
    <w:rsid w:val="006839A0"/>
    <w:rsid w:val="006848E6"/>
    <w:rsid w:val="00685BE1"/>
    <w:rsid w:val="00686D25"/>
    <w:rsid w:val="006874E6"/>
    <w:rsid w:val="00687637"/>
    <w:rsid w:val="006905E3"/>
    <w:rsid w:val="00690B04"/>
    <w:rsid w:val="00691391"/>
    <w:rsid w:val="006934A4"/>
    <w:rsid w:val="00694EEB"/>
    <w:rsid w:val="00695ABC"/>
    <w:rsid w:val="00696EA5"/>
    <w:rsid w:val="00697FCA"/>
    <w:rsid w:val="006A06CF"/>
    <w:rsid w:val="006A06D4"/>
    <w:rsid w:val="006A2A16"/>
    <w:rsid w:val="006A3C5A"/>
    <w:rsid w:val="006A7045"/>
    <w:rsid w:val="006A70DE"/>
    <w:rsid w:val="006B0CD5"/>
    <w:rsid w:val="006B2F30"/>
    <w:rsid w:val="006B2FD3"/>
    <w:rsid w:val="006B36B9"/>
    <w:rsid w:val="006B6DF7"/>
    <w:rsid w:val="006C2CC5"/>
    <w:rsid w:val="006C2DC7"/>
    <w:rsid w:val="006C6408"/>
    <w:rsid w:val="006C6F90"/>
    <w:rsid w:val="006C73E1"/>
    <w:rsid w:val="006C7D17"/>
    <w:rsid w:val="006C7EF6"/>
    <w:rsid w:val="006D07DE"/>
    <w:rsid w:val="006D0D62"/>
    <w:rsid w:val="006D0ECB"/>
    <w:rsid w:val="006D2E80"/>
    <w:rsid w:val="006D33C8"/>
    <w:rsid w:val="006D4E70"/>
    <w:rsid w:val="006D557E"/>
    <w:rsid w:val="006D6381"/>
    <w:rsid w:val="006D6B88"/>
    <w:rsid w:val="006D7593"/>
    <w:rsid w:val="006D7AB8"/>
    <w:rsid w:val="006D7F01"/>
    <w:rsid w:val="006E0884"/>
    <w:rsid w:val="006E0C5E"/>
    <w:rsid w:val="006E1988"/>
    <w:rsid w:val="006E6894"/>
    <w:rsid w:val="006E6D5A"/>
    <w:rsid w:val="006E72A4"/>
    <w:rsid w:val="006E74FA"/>
    <w:rsid w:val="006F0493"/>
    <w:rsid w:val="006F0EDD"/>
    <w:rsid w:val="006F1181"/>
    <w:rsid w:val="006F11A0"/>
    <w:rsid w:val="006F2038"/>
    <w:rsid w:val="006F2941"/>
    <w:rsid w:val="006F330F"/>
    <w:rsid w:val="006F3312"/>
    <w:rsid w:val="006F3800"/>
    <w:rsid w:val="006F40FE"/>
    <w:rsid w:val="006F5BA3"/>
    <w:rsid w:val="007006EE"/>
    <w:rsid w:val="00702734"/>
    <w:rsid w:val="00703C17"/>
    <w:rsid w:val="0070474A"/>
    <w:rsid w:val="0071213E"/>
    <w:rsid w:val="00712DF4"/>
    <w:rsid w:val="00713263"/>
    <w:rsid w:val="0071486F"/>
    <w:rsid w:val="0071789A"/>
    <w:rsid w:val="00721824"/>
    <w:rsid w:val="007230CC"/>
    <w:rsid w:val="0072405D"/>
    <w:rsid w:val="00724FE0"/>
    <w:rsid w:val="007255F3"/>
    <w:rsid w:val="00726E76"/>
    <w:rsid w:val="00727F8A"/>
    <w:rsid w:val="00730367"/>
    <w:rsid w:val="00730496"/>
    <w:rsid w:val="007308F8"/>
    <w:rsid w:val="00731590"/>
    <w:rsid w:val="00732BEC"/>
    <w:rsid w:val="00732E09"/>
    <w:rsid w:val="00733FD9"/>
    <w:rsid w:val="0073633B"/>
    <w:rsid w:val="0074088D"/>
    <w:rsid w:val="00741887"/>
    <w:rsid w:val="00741B28"/>
    <w:rsid w:val="007457CC"/>
    <w:rsid w:val="007458B4"/>
    <w:rsid w:val="0074788B"/>
    <w:rsid w:val="00753389"/>
    <w:rsid w:val="00754300"/>
    <w:rsid w:val="007579C4"/>
    <w:rsid w:val="00760CB2"/>
    <w:rsid w:val="00760CCC"/>
    <w:rsid w:val="00762DEB"/>
    <w:rsid w:val="00765381"/>
    <w:rsid w:val="00771C23"/>
    <w:rsid w:val="00772C7E"/>
    <w:rsid w:val="00772FE5"/>
    <w:rsid w:val="0077396B"/>
    <w:rsid w:val="00775E6F"/>
    <w:rsid w:val="00776BE0"/>
    <w:rsid w:val="00776EF3"/>
    <w:rsid w:val="0078099B"/>
    <w:rsid w:val="0078235F"/>
    <w:rsid w:val="00782E71"/>
    <w:rsid w:val="0078747C"/>
    <w:rsid w:val="00787DCB"/>
    <w:rsid w:val="00790387"/>
    <w:rsid w:val="00790434"/>
    <w:rsid w:val="00792C43"/>
    <w:rsid w:val="00792EE2"/>
    <w:rsid w:val="00793D79"/>
    <w:rsid w:val="00795010"/>
    <w:rsid w:val="007951F5"/>
    <w:rsid w:val="0079524B"/>
    <w:rsid w:val="0079694A"/>
    <w:rsid w:val="007A352F"/>
    <w:rsid w:val="007A3BCF"/>
    <w:rsid w:val="007A4442"/>
    <w:rsid w:val="007A4D4E"/>
    <w:rsid w:val="007A69E8"/>
    <w:rsid w:val="007A6AB3"/>
    <w:rsid w:val="007A70F2"/>
    <w:rsid w:val="007B04C5"/>
    <w:rsid w:val="007B13A1"/>
    <w:rsid w:val="007B1976"/>
    <w:rsid w:val="007B3A30"/>
    <w:rsid w:val="007B3F34"/>
    <w:rsid w:val="007B5525"/>
    <w:rsid w:val="007B708A"/>
    <w:rsid w:val="007B78A2"/>
    <w:rsid w:val="007B7A16"/>
    <w:rsid w:val="007B7B6C"/>
    <w:rsid w:val="007C1BC7"/>
    <w:rsid w:val="007C553B"/>
    <w:rsid w:val="007D118A"/>
    <w:rsid w:val="007D1D24"/>
    <w:rsid w:val="007D44B0"/>
    <w:rsid w:val="007D773E"/>
    <w:rsid w:val="007E02AD"/>
    <w:rsid w:val="007E0437"/>
    <w:rsid w:val="007E23BC"/>
    <w:rsid w:val="007E26BB"/>
    <w:rsid w:val="007E32FA"/>
    <w:rsid w:val="007E3913"/>
    <w:rsid w:val="007E52BC"/>
    <w:rsid w:val="007E747F"/>
    <w:rsid w:val="007E7CC2"/>
    <w:rsid w:val="007F0660"/>
    <w:rsid w:val="007F0C12"/>
    <w:rsid w:val="007F13E4"/>
    <w:rsid w:val="007F17CE"/>
    <w:rsid w:val="007F404E"/>
    <w:rsid w:val="007F4FC2"/>
    <w:rsid w:val="007F52C8"/>
    <w:rsid w:val="007F6144"/>
    <w:rsid w:val="007F7DD8"/>
    <w:rsid w:val="00800381"/>
    <w:rsid w:val="008026DF"/>
    <w:rsid w:val="00803200"/>
    <w:rsid w:val="00804C19"/>
    <w:rsid w:val="008072FC"/>
    <w:rsid w:val="00812ED9"/>
    <w:rsid w:val="0081306C"/>
    <w:rsid w:val="00813A16"/>
    <w:rsid w:val="00814DF7"/>
    <w:rsid w:val="0081615C"/>
    <w:rsid w:val="00816949"/>
    <w:rsid w:val="00824942"/>
    <w:rsid w:val="00833B2E"/>
    <w:rsid w:val="0083407E"/>
    <w:rsid w:val="00834925"/>
    <w:rsid w:val="00834FFE"/>
    <w:rsid w:val="00835DD2"/>
    <w:rsid w:val="0083608B"/>
    <w:rsid w:val="0084027E"/>
    <w:rsid w:val="00843033"/>
    <w:rsid w:val="008458C8"/>
    <w:rsid w:val="008469A4"/>
    <w:rsid w:val="00846DA2"/>
    <w:rsid w:val="00847B04"/>
    <w:rsid w:val="00847BDA"/>
    <w:rsid w:val="00847D0A"/>
    <w:rsid w:val="00851057"/>
    <w:rsid w:val="00853EF2"/>
    <w:rsid w:val="00854645"/>
    <w:rsid w:val="00854754"/>
    <w:rsid w:val="008566D4"/>
    <w:rsid w:val="0086149E"/>
    <w:rsid w:val="0086288B"/>
    <w:rsid w:val="008637A8"/>
    <w:rsid w:val="00865433"/>
    <w:rsid w:val="0086659C"/>
    <w:rsid w:val="00866C0D"/>
    <w:rsid w:val="00866C23"/>
    <w:rsid w:val="00866FD3"/>
    <w:rsid w:val="00867618"/>
    <w:rsid w:val="008710F4"/>
    <w:rsid w:val="008723B8"/>
    <w:rsid w:val="0087696F"/>
    <w:rsid w:val="0087776F"/>
    <w:rsid w:val="00882B26"/>
    <w:rsid w:val="008833FC"/>
    <w:rsid w:val="008834E1"/>
    <w:rsid w:val="0088498D"/>
    <w:rsid w:val="0088608A"/>
    <w:rsid w:val="00892355"/>
    <w:rsid w:val="008937BD"/>
    <w:rsid w:val="00893A91"/>
    <w:rsid w:val="00895E7A"/>
    <w:rsid w:val="008978CA"/>
    <w:rsid w:val="008A00C6"/>
    <w:rsid w:val="008A14D7"/>
    <w:rsid w:val="008A1D29"/>
    <w:rsid w:val="008A1FFA"/>
    <w:rsid w:val="008A2E35"/>
    <w:rsid w:val="008A4FA2"/>
    <w:rsid w:val="008A69C5"/>
    <w:rsid w:val="008A7C78"/>
    <w:rsid w:val="008B018D"/>
    <w:rsid w:val="008B1B1A"/>
    <w:rsid w:val="008B3CF0"/>
    <w:rsid w:val="008B7117"/>
    <w:rsid w:val="008B787D"/>
    <w:rsid w:val="008C2662"/>
    <w:rsid w:val="008C58C2"/>
    <w:rsid w:val="008C59DA"/>
    <w:rsid w:val="008D00A0"/>
    <w:rsid w:val="008D047A"/>
    <w:rsid w:val="008D1FC8"/>
    <w:rsid w:val="008D3308"/>
    <w:rsid w:val="008D3766"/>
    <w:rsid w:val="008D3959"/>
    <w:rsid w:val="008D4427"/>
    <w:rsid w:val="008D47FC"/>
    <w:rsid w:val="008D4D30"/>
    <w:rsid w:val="008D6632"/>
    <w:rsid w:val="008D784C"/>
    <w:rsid w:val="008D7DBA"/>
    <w:rsid w:val="008E070F"/>
    <w:rsid w:val="008E0EC5"/>
    <w:rsid w:val="008E108B"/>
    <w:rsid w:val="008E29AF"/>
    <w:rsid w:val="008E48E3"/>
    <w:rsid w:val="008E4A82"/>
    <w:rsid w:val="008F0ECC"/>
    <w:rsid w:val="008F22A6"/>
    <w:rsid w:val="008F566B"/>
    <w:rsid w:val="008F6912"/>
    <w:rsid w:val="008F6F33"/>
    <w:rsid w:val="008F767A"/>
    <w:rsid w:val="008F7873"/>
    <w:rsid w:val="00905167"/>
    <w:rsid w:val="00905E88"/>
    <w:rsid w:val="00910A71"/>
    <w:rsid w:val="00913F40"/>
    <w:rsid w:val="009145CB"/>
    <w:rsid w:val="00914986"/>
    <w:rsid w:val="00914C28"/>
    <w:rsid w:val="0091584D"/>
    <w:rsid w:val="009161A7"/>
    <w:rsid w:val="00916B9D"/>
    <w:rsid w:val="00917001"/>
    <w:rsid w:val="00917359"/>
    <w:rsid w:val="00921128"/>
    <w:rsid w:val="00922E14"/>
    <w:rsid w:val="00923068"/>
    <w:rsid w:val="00925CB3"/>
    <w:rsid w:val="00927156"/>
    <w:rsid w:val="00934C02"/>
    <w:rsid w:val="00934F45"/>
    <w:rsid w:val="00936227"/>
    <w:rsid w:val="00940551"/>
    <w:rsid w:val="009412C9"/>
    <w:rsid w:val="009427CC"/>
    <w:rsid w:val="0094457F"/>
    <w:rsid w:val="00944A91"/>
    <w:rsid w:val="009450A2"/>
    <w:rsid w:val="00945564"/>
    <w:rsid w:val="0095001F"/>
    <w:rsid w:val="00950DEB"/>
    <w:rsid w:val="009525CA"/>
    <w:rsid w:val="009530B9"/>
    <w:rsid w:val="00955C56"/>
    <w:rsid w:val="0096013C"/>
    <w:rsid w:val="009612E8"/>
    <w:rsid w:val="00963571"/>
    <w:rsid w:val="00963D34"/>
    <w:rsid w:val="00963D97"/>
    <w:rsid w:val="00964D6F"/>
    <w:rsid w:val="009652EA"/>
    <w:rsid w:val="00966AB1"/>
    <w:rsid w:val="00970E78"/>
    <w:rsid w:val="00974912"/>
    <w:rsid w:val="0097566D"/>
    <w:rsid w:val="0097567F"/>
    <w:rsid w:val="0098046C"/>
    <w:rsid w:val="00981549"/>
    <w:rsid w:val="0098233C"/>
    <w:rsid w:val="00982806"/>
    <w:rsid w:val="00982814"/>
    <w:rsid w:val="00985584"/>
    <w:rsid w:val="009879AE"/>
    <w:rsid w:val="00991959"/>
    <w:rsid w:val="0099205C"/>
    <w:rsid w:val="00992CEB"/>
    <w:rsid w:val="009952F9"/>
    <w:rsid w:val="00995935"/>
    <w:rsid w:val="00995C13"/>
    <w:rsid w:val="00996E5E"/>
    <w:rsid w:val="009A0F8B"/>
    <w:rsid w:val="009A28E5"/>
    <w:rsid w:val="009A39A2"/>
    <w:rsid w:val="009A458F"/>
    <w:rsid w:val="009A57F5"/>
    <w:rsid w:val="009A5BFF"/>
    <w:rsid w:val="009A6DDE"/>
    <w:rsid w:val="009B0F74"/>
    <w:rsid w:val="009B126D"/>
    <w:rsid w:val="009B1393"/>
    <w:rsid w:val="009B1FA2"/>
    <w:rsid w:val="009B476F"/>
    <w:rsid w:val="009B5538"/>
    <w:rsid w:val="009B5ADD"/>
    <w:rsid w:val="009B74CF"/>
    <w:rsid w:val="009B7DF1"/>
    <w:rsid w:val="009C0D3A"/>
    <w:rsid w:val="009C0E8A"/>
    <w:rsid w:val="009C117D"/>
    <w:rsid w:val="009C2783"/>
    <w:rsid w:val="009C2805"/>
    <w:rsid w:val="009C2A82"/>
    <w:rsid w:val="009C37E9"/>
    <w:rsid w:val="009C3F69"/>
    <w:rsid w:val="009C58C3"/>
    <w:rsid w:val="009C5DF5"/>
    <w:rsid w:val="009C707F"/>
    <w:rsid w:val="009C7680"/>
    <w:rsid w:val="009D1A1D"/>
    <w:rsid w:val="009D2F32"/>
    <w:rsid w:val="009D4A00"/>
    <w:rsid w:val="009D5DCD"/>
    <w:rsid w:val="009D69BA"/>
    <w:rsid w:val="009D6CF2"/>
    <w:rsid w:val="009D76F7"/>
    <w:rsid w:val="009E23FD"/>
    <w:rsid w:val="009E246D"/>
    <w:rsid w:val="009E3D13"/>
    <w:rsid w:val="009E4B81"/>
    <w:rsid w:val="009E7DDD"/>
    <w:rsid w:val="009F0A1C"/>
    <w:rsid w:val="009F139B"/>
    <w:rsid w:val="009F2E7B"/>
    <w:rsid w:val="009F30EB"/>
    <w:rsid w:val="009F3444"/>
    <w:rsid w:val="009F3A73"/>
    <w:rsid w:val="009F40A9"/>
    <w:rsid w:val="009F4860"/>
    <w:rsid w:val="009F5137"/>
    <w:rsid w:val="009F5DEB"/>
    <w:rsid w:val="00A00B39"/>
    <w:rsid w:val="00A00C68"/>
    <w:rsid w:val="00A00F8D"/>
    <w:rsid w:val="00A022E6"/>
    <w:rsid w:val="00A026F5"/>
    <w:rsid w:val="00A05511"/>
    <w:rsid w:val="00A058AC"/>
    <w:rsid w:val="00A06263"/>
    <w:rsid w:val="00A070E4"/>
    <w:rsid w:val="00A11FBE"/>
    <w:rsid w:val="00A124D6"/>
    <w:rsid w:val="00A1322D"/>
    <w:rsid w:val="00A132F3"/>
    <w:rsid w:val="00A137BF"/>
    <w:rsid w:val="00A140A5"/>
    <w:rsid w:val="00A1462E"/>
    <w:rsid w:val="00A15B59"/>
    <w:rsid w:val="00A1673F"/>
    <w:rsid w:val="00A204DE"/>
    <w:rsid w:val="00A21640"/>
    <w:rsid w:val="00A22918"/>
    <w:rsid w:val="00A2356B"/>
    <w:rsid w:val="00A244FC"/>
    <w:rsid w:val="00A24DF8"/>
    <w:rsid w:val="00A27195"/>
    <w:rsid w:val="00A3042D"/>
    <w:rsid w:val="00A30803"/>
    <w:rsid w:val="00A31092"/>
    <w:rsid w:val="00A40B46"/>
    <w:rsid w:val="00A40E50"/>
    <w:rsid w:val="00A43675"/>
    <w:rsid w:val="00A44758"/>
    <w:rsid w:val="00A46B98"/>
    <w:rsid w:val="00A46F61"/>
    <w:rsid w:val="00A50098"/>
    <w:rsid w:val="00A50BE0"/>
    <w:rsid w:val="00A52A54"/>
    <w:rsid w:val="00A52CED"/>
    <w:rsid w:val="00A53169"/>
    <w:rsid w:val="00A53BF5"/>
    <w:rsid w:val="00A545EF"/>
    <w:rsid w:val="00A54B01"/>
    <w:rsid w:val="00A54CE2"/>
    <w:rsid w:val="00A5695F"/>
    <w:rsid w:val="00A614F7"/>
    <w:rsid w:val="00A62209"/>
    <w:rsid w:val="00A6243A"/>
    <w:rsid w:val="00A62B19"/>
    <w:rsid w:val="00A63382"/>
    <w:rsid w:val="00A64F66"/>
    <w:rsid w:val="00A65F42"/>
    <w:rsid w:val="00A70D3A"/>
    <w:rsid w:val="00A73DF7"/>
    <w:rsid w:val="00A74410"/>
    <w:rsid w:val="00A74589"/>
    <w:rsid w:val="00A748AE"/>
    <w:rsid w:val="00A74E73"/>
    <w:rsid w:val="00A762E8"/>
    <w:rsid w:val="00A76535"/>
    <w:rsid w:val="00A768AC"/>
    <w:rsid w:val="00A76E05"/>
    <w:rsid w:val="00A8130A"/>
    <w:rsid w:val="00A813BA"/>
    <w:rsid w:val="00A81CA0"/>
    <w:rsid w:val="00A82633"/>
    <w:rsid w:val="00A831E2"/>
    <w:rsid w:val="00A87F8A"/>
    <w:rsid w:val="00A91620"/>
    <w:rsid w:val="00A91973"/>
    <w:rsid w:val="00A94139"/>
    <w:rsid w:val="00A945D6"/>
    <w:rsid w:val="00A9465B"/>
    <w:rsid w:val="00A949D6"/>
    <w:rsid w:val="00A94DD8"/>
    <w:rsid w:val="00A9641B"/>
    <w:rsid w:val="00AA0BA5"/>
    <w:rsid w:val="00AA15CF"/>
    <w:rsid w:val="00AA17B3"/>
    <w:rsid w:val="00AA1865"/>
    <w:rsid w:val="00AA293C"/>
    <w:rsid w:val="00AA437B"/>
    <w:rsid w:val="00AA439D"/>
    <w:rsid w:val="00AA631A"/>
    <w:rsid w:val="00AA647E"/>
    <w:rsid w:val="00AA7215"/>
    <w:rsid w:val="00AA7F27"/>
    <w:rsid w:val="00AB0158"/>
    <w:rsid w:val="00AB1425"/>
    <w:rsid w:val="00AB520E"/>
    <w:rsid w:val="00AB618D"/>
    <w:rsid w:val="00AB76CE"/>
    <w:rsid w:val="00AB7734"/>
    <w:rsid w:val="00AC1134"/>
    <w:rsid w:val="00AC141E"/>
    <w:rsid w:val="00AC15F1"/>
    <w:rsid w:val="00AC1847"/>
    <w:rsid w:val="00AC192B"/>
    <w:rsid w:val="00AC2384"/>
    <w:rsid w:val="00AC4A0A"/>
    <w:rsid w:val="00AC4AF8"/>
    <w:rsid w:val="00AC600D"/>
    <w:rsid w:val="00AC6E4E"/>
    <w:rsid w:val="00AD0B42"/>
    <w:rsid w:val="00AD102F"/>
    <w:rsid w:val="00AD241A"/>
    <w:rsid w:val="00AD3C78"/>
    <w:rsid w:val="00AD402B"/>
    <w:rsid w:val="00AD46BA"/>
    <w:rsid w:val="00AD472F"/>
    <w:rsid w:val="00AD48BE"/>
    <w:rsid w:val="00AE022A"/>
    <w:rsid w:val="00AE0B71"/>
    <w:rsid w:val="00AE0CCD"/>
    <w:rsid w:val="00AE2AC7"/>
    <w:rsid w:val="00AE319A"/>
    <w:rsid w:val="00AE4725"/>
    <w:rsid w:val="00AE560C"/>
    <w:rsid w:val="00AE6FC4"/>
    <w:rsid w:val="00AF1E86"/>
    <w:rsid w:val="00AF41AA"/>
    <w:rsid w:val="00AF5CA5"/>
    <w:rsid w:val="00AF632D"/>
    <w:rsid w:val="00AF7A2E"/>
    <w:rsid w:val="00AF7A37"/>
    <w:rsid w:val="00B007D2"/>
    <w:rsid w:val="00B021E5"/>
    <w:rsid w:val="00B02665"/>
    <w:rsid w:val="00B052BB"/>
    <w:rsid w:val="00B06385"/>
    <w:rsid w:val="00B06BFF"/>
    <w:rsid w:val="00B07DF0"/>
    <w:rsid w:val="00B1051F"/>
    <w:rsid w:val="00B12E2C"/>
    <w:rsid w:val="00B131D9"/>
    <w:rsid w:val="00B13B9E"/>
    <w:rsid w:val="00B14A2E"/>
    <w:rsid w:val="00B15017"/>
    <w:rsid w:val="00B15D23"/>
    <w:rsid w:val="00B15ED7"/>
    <w:rsid w:val="00B16346"/>
    <w:rsid w:val="00B175CB"/>
    <w:rsid w:val="00B17E91"/>
    <w:rsid w:val="00B25178"/>
    <w:rsid w:val="00B2585B"/>
    <w:rsid w:val="00B26057"/>
    <w:rsid w:val="00B2658F"/>
    <w:rsid w:val="00B3149C"/>
    <w:rsid w:val="00B317FF"/>
    <w:rsid w:val="00B34A70"/>
    <w:rsid w:val="00B34FD0"/>
    <w:rsid w:val="00B36F99"/>
    <w:rsid w:val="00B426D8"/>
    <w:rsid w:val="00B434F6"/>
    <w:rsid w:val="00B435E1"/>
    <w:rsid w:val="00B44173"/>
    <w:rsid w:val="00B44DBE"/>
    <w:rsid w:val="00B461F5"/>
    <w:rsid w:val="00B47A84"/>
    <w:rsid w:val="00B52C28"/>
    <w:rsid w:val="00B532F7"/>
    <w:rsid w:val="00B5398B"/>
    <w:rsid w:val="00B54E37"/>
    <w:rsid w:val="00B554B7"/>
    <w:rsid w:val="00B555DB"/>
    <w:rsid w:val="00B562C6"/>
    <w:rsid w:val="00B57FA7"/>
    <w:rsid w:val="00B61D62"/>
    <w:rsid w:val="00B63550"/>
    <w:rsid w:val="00B6376D"/>
    <w:rsid w:val="00B64AD5"/>
    <w:rsid w:val="00B658AF"/>
    <w:rsid w:val="00B677CD"/>
    <w:rsid w:val="00B70BFD"/>
    <w:rsid w:val="00B71C41"/>
    <w:rsid w:val="00B72CB7"/>
    <w:rsid w:val="00B738FC"/>
    <w:rsid w:val="00B740E7"/>
    <w:rsid w:val="00B80E10"/>
    <w:rsid w:val="00B81ACB"/>
    <w:rsid w:val="00B847E6"/>
    <w:rsid w:val="00B84D21"/>
    <w:rsid w:val="00B8596F"/>
    <w:rsid w:val="00B86683"/>
    <w:rsid w:val="00B87F07"/>
    <w:rsid w:val="00B907F3"/>
    <w:rsid w:val="00B93035"/>
    <w:rsid w:val="00B94421"/>
    <w:rsid w:val="00B94913"/>
    <w:rsid w:val="00B94B21"/>
    <w:rsid w:val="00B963EC"/>
    <w:rsid w:val="00B971E3"/>
    <w:rsid w:val="00BA15DB"/>
    <w:rsid w:val="00BA18FA"/>
    <w:rsid w:val="00BA3168"/>
    <w:rsid w:val="00BA34BC"/>
    <w:rsid w:val="00BA3974"/>
    <w:rsid w:val="00BA3EC0"/>
    <w:rsid w:val="00BA3F8F"/>
    <w:rsid w:val="00BA4289"/>
    <w:rsid w:val="00BA490F"/>
    <w:rsid w:val="00BA5296"/>
    <w:rsid w:val="00BA54B4"/>
    <w:rsid w:val="00BA7B8B"/>
    <w:rsid w:val="00BB0180"/>
    <w:rsid w:val="00BB01E8"/>
    <w:rsid w:val="00BB10BF"/>
    <w:rsid w:val="00BB16EC"/>
    <w:rsid w:val="00BB18B2"/>
    <w:rsid w:val="00BB1AB9"/>
    <w:rsid w:val="00BB1DF6"/>
    <w:rsid w:val="00BB2155"/>
    <w:rsid w:val="00BB2688"/>
    <w:rsid w:val="00BB2BDC"/>
    <w:rsid w:val="00BB3676"/>
    <w:rsid w:val="00BB3F16"/>
    <w:rsid w:val="00BB4522"/>
    <w:rsid w:val="00BB46D2"/>
    <w:rsid w:val="00BB7086"/>
    <w:rsid w:val="00BB7E7C"/>
    <w:rsid w:val="00BC3893"/>
    <w:rsid w:val="00BC457F"/>
    <w:rsid w:val="00BC55AF"/>
    <w:rsid w:val="00BC6661"/>
    <w:rsid w:val="00BD2DEF"/>
    <w:rsid w:val="00BD31F2"/>
    <w:rsid w:val="00BD3E08"/>
    <w:rsid w:val="00BD420E"/>
    <w:rsid w:val="00BD6D20"/>
    <w:rsid w:val="00BD7F38"/>
    <w:rsid w:val="00BE395D"/>
    <w:rsid w:val="00BE3AE4"/>
    <w:rsid w:val="00BE53A8"/>
    <w:rsid w:val="00BF227D"/>
    <w:rsid w:val="00BF2398"/>
    <w:rsid w:val="00BF259C"/>
    <w:rsid w:val="00BF2DA7"/>
    <w:rsid w:val="00BF2ED0"/>
    <w:rsid w:val="00BF3563"/>
    <w:rsid w:val="00BF6534"/>
    <w:rsid w:val="00BF6753"/>
    <w:rsid w:val="00BF68F6"/>
    <w:rsid w:val="00BF6B42"/>
    <w:rsid w:val="00BF6FA9"/>
    <w:rsid w:val="00BF7397"/>
    <w:rsid w:val="00BF7632"/>
    <w:rsid w:val="00C009C5"/>
    <w:rsid w:val="00C00AEC"/>
    <w:rsid w:val="00C022CA"/>
    <w:rsid w:val="00C024C9"/>
    <w:rsid w:val="00C024EA"/>
    <w:rsid w:val="00C03E3D"/>
    <w:rsid w:val="00C101D1"/>
    <w:rsid w:val="00C1022B"/>
    <w:rsid w:val="00C10392"/>
    <w:rsid w:val="00C10BCC"/>
    <w:rsid w:val="00C13052"/>
    <w:rsid w:val="00C1493A"/>
    <w:rsid w:val="00C16F43"/>
    <w:rsid w:val="00C178BC"/>
    <w:rsid w:val="00C207B2"/>
    <w:rsid w:val="00C23086"/>
    <w:rsid w:val="00C2472C"/>
    <w:rsid w:val="00C24AC4"/>
    <w:rsid w:val="00C25470"/>
    <w:rsid w:val="00C30380"/>
    <w:rsid w:val="00C308F3"/>
    <w:rsid w:val="00C32052"/>
    <w:rsid w:val="00C33181"/>
    <w:rsid w:val="00C346AB"/>
    <w:rsid w:val="00C36901"/>
    <w:rsid w:val="00C44AEC"/>
    <w:rsid w:val="00C47461"/>
    <w:rsid w:val="00C475BF"/>
    <w:rsid w:val="00C522E2"/>
    <w:rsid w:val="00C545EF"/>
    <w:rsid w:val="00C562AD"/>
    <w:rsid w:val="00C5752E"/>
    <w:rsid w:val="00C578DA"/>
    <w:rsid w:val="00C602E6"/>
    <w:rsid w:val="00C63828"/>
    <w:rsid w:val="00C64AC5"/>
    <w:rsid w:val="00C64C28"/>
    <w:rsid w:val="00C6626F"/>
    <w:rsid w:val="00C6795C"/>
    <w:rsid w:val="00C71478"/>
    <w:rsid w:val="00C727C4"/>
    <w:rsid w:val="00C756FC"/>
    <w:rsid w:val="00C76CEB"/>
    <w:rsid w:val="00C77052"/>
    <w:rsid w:val="00C826C0"/>
    <w:rsid w:val="00C828BA"/>
    <w:rsid w:val="00C84A3E"/>
    <w:rsid w:val="00C84F08"/>
    <w:rsid w:val="00C87439"/>
    <w:rsid w:val="00C902AE"/>
    <w:rsid w:val="00C90556"/>
    <w:rsid w:val="00C918D9"/>
    <w:rsid w:val="00C92B4D"/>
    <w:rsid w:val="00C938D7"/>
    <w:rsid w:val="00C94497"/>
    <w:rsid w:val="00C9797E"/>
    <w:rsid w:val="00CA1233"/>
    <w:rsid w:val="00CA1E28"/>
    <w:rsid w:val="00CA2672"/>
    <w:rsid w:val="00CA2870"/>
    <w:rsid w:val="00CA3871"/>
    <w:rsid w:val="00CA7599"/>
    <w:rsid w:val="00CA766C"/>
    <w:rsid w:val="00CB27BA"/>
    <w:rsid w:val="00CB2AD8"/>
    <w:rsid w:val="00CB3E37"/>
    <w:rsid w:val="00CB47A5"/>
    <w:rsid w:val="00CB594D"/>
    <w:rsid w:val="00CC0807"/>
    <w:rsid w:val="00CC4688"/>
    <w:rsid w:val="00CC51DA"/>
    <w:rsid w:val="00CC681F"/>
    <w:rsid w:val="00CC6B89"/>
    <w:rsid w:val="00CD148B"/>
    <w:rsid w:val="00CD192B"/>
    <w:rsid w:val="00CD4A9C"/>
    <w:rsid w:val="00CD787B"/>
    <w:rsid w:val="00CD7DEF"/>
    <w:rsid w:val="00CE160D"/>
    <w:rsid w:val="00CE2C18"/>
    <w:rsid w:val="00CE6C13"/>
    <w:rsid w:val="00CE755D"/>
    <w:rsid w:val="00CF1BC1"/>
    <w:rsid w:val="00CF4C8E"/>
    <w:rsid w:val="00CF60B8"/>
    <w:rsid w:val="00CF65FE"/>
    <w:rsid w:val="00CF783F"/>
    <w:rsid w:val="00D02108"/>
    <w:rsid w:val="00D03A43"/>
    <w:rsid w:val="00D04373"/>
    <w:rsid w:val="00D04EA0"/>
    <w:rsid w:val="00D05DC8"/>
    <w:rsid w:val="00D05F6D"/>
    <w:rsid w:val="00D065CB"/>
    <w:rsid w:val="00D101AA"/>
    <w:rsid w:val="00D1135E"/>
    <w:rsid w:val="00D1169F"/>
    <w:rsid w:val="00D116EC"/>
    <w:rsid w:val="00D1486E"/>
    <w:rsid w:val="00D17562"/>
    <w:rsid w:val="00D17C93"/>
    <w:rsid w:val="00D17DCC"/>
    <w:rsid w:val="00D2146B"/>
    <w:rsid w:val="00D2452B"/>
    <w:rsid w:val="00D304F3"/>
    <w:rsid w:val="00D32795"/>
    <w:rsid w:val="00D35D00"/>
    <w:rsid w:val="00D4009C"/>
    <w:rsid w:val="00D40494"/>
    <w:rsid w:val="00D40D52"/>
    <w:rsid w:val="00D44B43"/>
    <w:rsid w:val="00D44F4D"/>
    <w:rsid w:val="00D4537C"/>
    <w:rsid w:val="00D45B7D"/>
    <w:rsid w:val="00D5057D"/>
    <w:rsid w:val="00D50893"/>
    <w:rsid w:val="00D52903"/>
    <w:rsid w:val="00D534E3"/>
    <w:rsid w:val="00D540B1"/>
    <w:rsid w:val="00D54BBB"/>
    <w:rsid w:val="00D56EFB"/>
    <w:rsid w:val="00D56F3C"/>
    <w:rsid w:val="00D57662"/>
    <w:rsid w:val="00D57ADD"/>
    <w:rsid w:val="00D601C1"/>
    <w:rsid w:val="00D61CC6"/>
    <w:rsid w:val="00D649E6"/>
    <w:rsid w:val="00D674A9"/>
    <w:rsid w:val="00D7086A"/>
    <w:rsid w:val="00D7088F"/>
    <w:rsid w:val="00D71F78"/>
    <w:rsid w:val="00D746AB"/>
    <w:rsid w:val="00D7774F"/>
    <w:rsid w:val="00D8328D"/>
    <w:rsid w:val="00D83A34"/>
    <w:rsid w:val="00D83B55"/>
    <w:rsid w:val="00D84F55"/>
    <w:rsid w:val="00D8591C"/>
    <w:rsid w:val="00D8700D"/>
    <w:rsid w:val="00D8722E"/>
    <w:rsid w:val="00D93338"/>
    <w:rsid w:val="00D9367B"/>
    <w:rsid w:val="00D950A2"/>
    <w:rsid w:val="00DA07CA"/>
    <w:rsid w:val="00DA0E2D"/>
    <w:rsid w:val="00DA0F70"/>
    <w:rsid w:val="00DA1575"/>
    <w:rsid w:val="00DA1F05"/>
    <w:rsid w:val="00DA31DE"/>
    <w:rsid w:val="00DA337F"/>
    <w:rsid w:val="00DA7DDB"/>
    <w:rsid w:val="00DB42EF"/>
    <w:rsid w:val="00DB4512"/>
    <w:rsid w:val="00DB6699"/>
    <w:rsid w:val="00DB679E"/>
    <w:rsid w:val="00DB788F"/>
    <w:rsid w:val="00DC2137"/>
    <w:rsid w:val="00DC717C"/>
    <w:rsid w:val="00DD0918"/>
    <w:rsid w:val="00DD1552"/>
    <w:rsid w:val="00DD321E"/>
    <w:rsid w:val="00DD36F8"/>
    <w:rsid w:val="00DD418A"/>
    <w:rsid w:val="00DD48CD"/>
    <w:rsid w:val="00DD49B1"/>
    <w:rsid w:val="00DD4D94"/>
    <w:rsid w:val="00DD7386"/>
    <w:rsid w:val="00DD7528"/>
    <w:rsid w:val="00DD7AA9"/>
    <w:rsid w:val="00DE0824"/>
    <w:rsid w:val="00DE2A4C"/>
    <w:rsid w:val="00DE37C5"/>
    <w:rsid w:val="00DE4670"/>
    <w:rsid w:val="00DE6479"/>
    <w:rsid w:val="00DE64F7"/>
    <w:rsid w:val="00DF0034"/>
    <w:rsid w:val="00DF04B5"/>
    <w:rsid w:val="00DF1D72"/>
    <w:rsid w:val="00DF2DDE"/>
    <w:rsid w:val="00DF3D69"/>
    <w:rsid w:val="00DF57C4"/>
    <w:rsid w:val="00DF60B1"/>
    <w:rsid w:val="00DF6A74"/>
    <w:rsid w:val="00DF70A1"/>
    <w:rsid w:val="00DF7F2C"/>
    <w:rsid w:val="00E00308"/>
    <w:rsid w:val="00E00DE4"/>
    <w:rsid w:val="00E038C0"/>
    <w:rsid w:val="00E03BE5"/>
    <w:rsid w:val="00E073AB"/>
    <w:rsid w:val="00E10BBD"/>
    <w:rsid w:val="00E125AE"/>
    <w:rsid w:val="00E1294D"/>
    <w:rsid w:val="00E15586"/>
    <w:rsid w:val="00E15B88"/>
    <w:rsid w:val="00E16704"/>
    <w:rsid w:val="00E204F9"/>
    <w:rsid w:val="00E20BB1"/>
    <w:rsid w:val="00E22BF4"/>
    <w:rsid w:val="00E23A02"/>
    <w:rsid w:val="00E250EB"/>
    <w:rsid w:val="00E25653"/>
    <w:rsid w:val="00E27E49"/>
    <w:rsid w:val="00E31EFB"/>
    <w:rsid w:val="00E335BB"/>
    <w:rsid w:val="00E37565"/>
    <w:rsid w:val="00E45470"/>
    <w:rsid w:val="00E460D7"/>
    <w:rsid w:val="00E50019"/>
    <w:rsid w:val="00E508D8"/>
    <w:rsid w:val="00E54ABE"/>
    <w:rsid w:val="00E5545E"/>
    <w:rsid w:val="00E565C6"/>
    <w:rsid w:val="00E607A0"/>
    <w:rsid w:val="00E6323E"/>
    <w:rsid w:val="00E64ABC"/>
    <w:rsid w:val="00E65CF5"/>
    <w:rsid w:val="00E6653C"/>
    <w:rsid w:val="00E67776"/>
    <w:rsid w:val="00E67E92"/>
    <w:rsid w:val="00E711A1"/>
    <w:rsid w:val="00E719C1"/>
    <w:rsid w:val="00E7266B"/>
    <w:rsid w:val="00E73057"/>
    <w:rsid w:val="00E7311D"/>
    <w:rsid w:val="00E752AC"/>
    <w:rsid w:val="00E76F7E"/>
    <w:rsid w:val="00E77BBB"/>
    <w:rsid w:val="00E809E2"/>
    <w:rsid w:val="00E849F1"/>
    <w:rsid w:val="00E84CFA"/>
    <w:rsid w:val="00E85B5C"/>
    <w:rsid w:val="00E85CB0"/>
    <w:rsid w:val="00E915E0"/>
    <w:rsid w:val="00E9233F"/>
    <w:rsid w:val="00E94DE8"/>
    <w:rsid w:val="00E95CB1"/>
    <w:rsid w:val="00EA2341"/>
    <w:rsid w:val="00EA38B5"/>
    <w:rsid w:val="00EA5F4B"/>
    <w:rsid w:val="00EA6913"/>
    <w:rsid w:val="00EA7B07"/>
    <w:rsid w:val="00EB00B8"/>
    <w:rsid w:val="00EB19F2"/>
    <w:rsid w:val="00EB1EA1"/>
    <w:rsid w:val="00EB225D"/>
    <w:rsid w:val="00EB3363"/>
    <w:rsid w:val="00EB367D"/>
    <w:rsid w:val="00EB3A35"/>
    <w:rsid w:val="00EB4B26"/>
    <w:rsid w:val="00EB6D01"/>
    <w:rsid w:val="00EB794E"/>
    <w:rsid w:val="00EC0AA7"/>
    <w:rsid w:val="00EC1312"/>
    <w:rsid w:val="00EC37FE"/>
    <w:rsid w:val="00EC3CA4"/>
    <w:rsid w:val="00EC43A5"/>
    <w:rsid w:val="00EC5F88"/>
    <w:rsid w:val="00EC7CBF"/>
    <w:rsid w:val="00ED58B9"/>
    <w:rsid w:val="00ED64FB"/>
    <w:rsid w:val="00EE0699"/>
    <w:rsid w:val="00EE0A9C"/>
    <w:rsid w:val="00EE3C78"/>
    <w:rsid w:val="00EE3D05"/>
    <w:rsid w:val="00EE3F2A"/>
    <w:rsid w:val="00EF149C"/>
    <w:rsid w:val="00EF348D"/>
    <w:rsid w:val="00EF358C"/>
    <w:rsid w:val="00EF3784"/>
    <w:rsid w:val="00EF5165"/>
    <w:rsid w:val="00EF5608"/>
    <w:rsid w:val="00EF59CF"/>
    <w:rsid w:val="00EF5FD8"/>
    <w:rsid w:val="00F0054D"/>
    <w:rsid w:val="00F00D00"/>
    <w:rsid w:val="00F015C9"/>
    <w:rsid w:val="00F01D5A"/>
    <w:rsid w:val="00F024FA"/>
    <w:rsid w:val="00F031C5"/>
    <w:rsid w:val="00F056BC"/>
    <w:rsid w:val="00F06EC3"/>
    <w:rsid w:val="00F0775E"/>
    <w:rsid w:val="00F10916"/>
    <w:rsid w:val="00F10EB7"/>
    <w:rsid w:val="00F11A07"/>
    <w:rsid w:val="00F12A39"/>
    <w:rsid w:val="00F12DED"/>
    <w:rsid w:val="00F1312A"/>
    <w:rsid w:val="00F1334F"/>
    <w:rsid w:val="00F1463E"/>
    <w:rsid w:val="00F2200D"/>
    <w:rsid w:val="00F22A19"/>
    <w:rsid w:val="00F23743"/>
    <w:rsid w:val="00F23F18"/>
    <w:rsid w:val="00F243E4"/>
    <w:rsid w:val="00F24A25"/>
    <w:rsid w:val="00F268AE"/>
    <w:rsid w:val="00F26AA5"/>
    <w:rsid w:val="00F30EAE"/>
    <w:rsid w:val="00F34138"/>
    <w:rsid w:val="00F34627"/>
    <w:rsid w:val="00F34CD8"/>
    <w:rsid w:val="00F34EA5"/>
    <w:rsid w:val="00F36681"/>
    <w:rsid w:val="00F36789"/>
    <w:rsid w:val="00F37986"/>
    <w:rsid w:val="00F428C4"/>
    <w:rsid w:val="00F55B44"/>
    <w:rsid w:val="00F55D40"/>
    <w:rsid w:val="00F55F3A"/>
    <w:rsid w:val="00F57221"/>
    <w:rsid w:val="00F57742"/>
    <w:rsid w:val="00F61099"/>
    <w:rsid w:val="00F62338"/>
    <w:rsid w:val="00F632BB"/>
    <w:rsid w:val="00F65448"/>
    <w:rsid w:val="00F660EF"/>
    <w:rsid w:val="00F6650C"/>
    <w:rsid w:val="00F668D1"/>
    <w:rsid w:val="00F674EF"/>
    <w:rsid w:val="00F72A83"/>
    <w:rsid w:val="00F73CBC"/>
    <w:rsid w:val="00F7440B"/>
    <w:rsid w:val="00F76395"/>
    <w:rsid w:val="00F76DCC"/>
    <w:rsid w:val="00F80531"/>
    <w:rsid w:val="00F8067D"/>
    <w:rsid w:val="00F80DB6"/>
    <w:rsid w:val="00F819B0"/>
    <w:rsid w:val="00F81B38"/>
    <w:rsid w:val="00F8310D"/>
    <w:rsid w:val="00F83F0E"/>
    <w:rsid w:val="00F8410B"/>
    <w:rsid w:val="00F85ADF"/>
    <w:rsid w:val="00F86E2D"/>
    <w:rsid w:val="00F8730C"/>
    <w:rsid w:val="00F900AD"/>
    <w:rsid w:val="00F9049D"/>
    <w:rsid w:val="00F911F1"/>
    <w:rsid w:val="00F91B0D"/>
    <w:rsid w:val="00F934AB"/>
    <w:rsid w:val="00F93867"/>
    <w:rsid w:val="00F93F17"/>
    <w:rsid w:val="00F958F3"/>
    <w:rsid w:val="00F97791"/>
    <w:rsid w:val="00FA0A3C"/>
    <w:rsid w:val="00FA4324"/>
    <w:rsid w:val="00FA5348"/>
    <w:rsid w:val="00FB1507"/>
    <w:rsid w:val="00FC11E8"/>
    <w:rsid w:val="00FC1A88"/>
    <w:rsid w:val="00FC4191"/>
    <w:rsid w:val="00FC61F4"/>
    <w:rsid w:val="00FC7E19"/>
    <w:rsid w:val="00FD2CA3"/>
    <w:rsid w:val="00FD3681"/>
    <w:rsid w:val="00FD3783"/>
    <w:rsid w:val="00FD5233"/>
    <w:rsid w:val="00FD5C01"/>
    <w:rsid w:val="00FD6832"/>
    <w:rsid w:val="00FD75B2"/>
    <w:rsid w:val="00FE01FF"/>
    <w:rsid w:val="00FE32A4"/>
    <w:rsid w:val="00FE7133"/>
    <w:rsid w:val="00FE7566"/>
    <w:rsid w:val="00FE7747"/>
    <w:rsid w:val="00FE78FF"/>
    <w:rsid w:val="00FE7C6A"/>
    <w:rsid w:val="00FF1C17"/>
    <w:rsid w:val="00FF2F2C"/>
    <w:rsid w:val="00FF4E58"/>
    <w:rsid w:val="00FF5018"/>
    <w:rsid w:val="00FF5B6D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DE4660"/>
  <w15:docId w15:val="{23EC39A4-027B-49DC-9AE9-F66E73A9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18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C5DF5"/>
    <w:pPr>
      <w:ind w:left="720"/>
      <w:contextualSpacing/>
    </w:pPr>
  </w:style>
  <w:style w:type="character" w:customStyle="1" w:styleId="acopre1">
    <w:name w:val="acopre1"/>
    <w:basedOn w:val="Privzetapisavaodstavka"/>
    <w:rsid w:val="00AE319A"/>
  </w:style>
  <w:style w:type="paragraph" w:styleId="Besedilooblaka">
    <w:name w:val="Balloon Text"/>
    <w:basedOn w:val="Navaden"/>
    <w:link w:val="BesedilooblakaZnak"/>
    <w:rsid w:val="009F40A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40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wnloads\obcina_cerknica_NADZORNI_ODBOR_BARVN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5A3F02-EE96-4B04-B315-A72DAA71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obcina_cerknica_NADZORNI_ODBOR_BARVNO.dot</Template>
  <TotalTime>5</TotalTime>
  <Pages>6</Pages>
  <Words>2251</Words>
  <Characters>12832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Uporabnik</dc:creator>
  <cp:lastModifiedBy>Jasmina Križančič</cp:lastModifiedBy>
  <cp:revision>6</cp:revision>
  <cp:lastPrinted>2022-05-03T11:54:00Z</cp:lastPrinted>
  <dcterms:created xsi:type="dcterms:W3CDTF">2022-04-19T10:30:00Z</dcterms:created>
  <dcterms:modified xsi:type="dcterms:W3CDTF">2022-05-03T12:00:00Z</dcterms:modified>
</cp:coreProperties>
</file>